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6F5C" w14:textId="77777777" w:rsidR="002B6D87" w:rsidRDefault="002B6D87" w:rsidP="002B6D87">
      <w:pPr>
        <w:spacing w:line="320" w:lineRule="atLeast"/>
        <w:jc w:val="right"/>
        <w:rPr>
          <w:rFonts w:eastAsia="Times New Roman"/>
          <w:b/>
          <w:sz w:val="24"/>
          <w:szCs w:val="24"/>
        </w:rPr>
      </w:pPr>
      <w:r>
        <w:rPr>
          <w:rFonts w:eastAsia="Times New Roman"/>
          <w:b/>
          <w:sz w:val="24"/>
          <w:szCs w:val="24"/>
        </w:rPr>
        <w:t>Załącznik nr 4 Wzór umowy</w:t>
      </w:r>
    </w:p>
    <w:p w14:paraId="7E5B2957" w14:textId="77777777" w:rsidR="002B6D87" w:rsidRDefault="002B6D87" w:rsidP="002B6D87">
      <w:pPr>
        <w:spacing w:line="320" w:lineRule="atLeast"/>
        <w:jc w:val="right"/>
        <w:rPr>
          <w:rFonts w:eastAsia="Times New Roman"/>
          <w:b/>
          <w:sz w:val="24"/>
          <w:szCs w:val="24"/>
        </w:rPr>
      </w:pPr>
      <w:bookmarkStart w:id="0" w:name="_GoBack"/>
      <w:bookmarkEnd w:id="0"/>
    </w:p>
    <w:p w14:paraId="2381B4B0" w14:textId="3E5FDAD6" w:rsidR="00E8572C" w:rsidRDefault="00834FB5">
      <w:pPr>
        <w:spacing w:line="320" w:lineRule="atLeast"/>
        <w:jc w:val="center"/>
        <w:rPr>
          <w:rFonts w:eastAsia="Times New Roman"/>
          <w:b/>
          <w:sz w:val="24"/>
          <w:szCs w:val="24"/>
        </w:rPr>
      </w:pPr>
      <w:r>
        <w:rPr>
          <w:rFonts w:eastAsia="Times New Roman"/>
          <w:b/>
          <w:sz w:val="24"/>
          <w:szCs w:val="24"/>
        </w:rPr>
        <w:t xml:space="preserve">  UMOWA Z</w:t>
      </w:r>
      <w:r w:rsidR="002B6D87">
        <w:rPr>
          <w:rFonts w:eastAsia="Times New Roman"/>
          <w:b/>
          <w:sz w:val="24"/>
          <w:szCs w:val="24"/>
        </w:rPr>
        <w:t>C 09</w:t>
      </w:r>
      <w:r>
        <w:rPr>
          <w:rFonts w:eastAsia="Times New Roman"/>
          <w:b/>
          <w:sz w:val="24"/>
          <w:szCs w:val="24"/>
        </w:rPr>
        <w:t>/2019</w:t>
      </w:r>
    </w:p>
    <w:p w14:paraId="41FD91A3" w14:textId="77777777" w:rsidR="00E8572C" w:rsidRDefault="00834FB5">
      <w:pPr>
        <w:spacing w:line="320" w:lineRule="atLeast"/>
        <w:jc w:val="center"/>
        <w:rPr>
          <w:i/>
          <w:iCs/>
          <w:kern w:val="2"/>
        </w:rPr>
      </w:pPr>
      <w:r>
        <w:rPr>
          <w:i/>
          <w:iCs/>
          <w:kern w:val="2"/>
        </w:rPr>
        <w:t xml:space="preserve">Do niniejszej umowy nie stosuje się przepisów ustawy Prawo zamówień publicznych, gdyż wartość zamówienia wyrażona w złotych nie przekracza 30 000 euro (art. 4 ust. 8 ustawy </w:t>
      </w:r>
      <w:proofErr w:type="spellStart"/>
      <w:r>
        <w:rPr>
          <w:i/>
          <w:iCs/>
          <w:kern w:val="2"/>
        </w:rPr>
        <w:t>Pzp</w:t>
      </w:r>
      <w:proofErr w:type="spellEnd"/>
      <w:r>
        <w:rPr>
          <w:i/>
          <w:iCs/>
          <w:kern w:val="2"/>
        </w:rPr>
        <w:t>).</w:t>
      </w:r>
    </w:p>
    <w:p w14:paraId="37C901EB" w14:textId="77777777" w:rsidR="00E8572C" w:rsidRDefault="00E8572C">
      <w:pPr>
        <w:spacing w:line="320" w:lineRule="atLeast"/>
        <w:rPr>
          <w:rFonts w:eastAsia="Times New Roman"/>
          <w:b/>
          <w:sz w:val="24"/>
          <w:szCs w:val="24"/>
        </w:rPr>
      </w:pPr>
    </w:p>
    <w:p w14:paraId="355B56D5" w14:textId="77777777" w:rsidR="00E8572C" w:rsidRDefault="00834FB5">
      <w:pPr>
        <w:jc w:val="both"/>
        <w:rPr>
          <w:rFonts w:eastAsia="Times New Roman"/>
          <w:sz w:val="24"/>
          <w:szCs w:val="24"/>
        </w:rPr>
      </w:pPr>
      <w:proofErr w:type="gramStart"/>
      <w:r>
        <w:rPr>
          <w:rFonts w:eastAsia="Times New Roman"/>
          <w:sz w:val="24"/>
          <w:szCs w:val="24"/>
        </w:rPr>
        <w:t>zawarta</w:t>
      </w:r>
      <w:proofErr w:type="gramEnd"/>
      <w:r>
        <w:rPr>
          <w:rFonts w:eastAsia="Times New Roman"/>
          <w:sz w:val="24"/>
          <w:szCs w:val="24"/>
        </w:rPr>
        <w:t xml:space="preserve"> w dniu ……….. 2019 </w:t>
      </w:r>
      <w:proofErr w:type="gramStart"/>
      <w:r>
        <w:rPr>
          <w:rFonts w:eastAsia="Times New Roman"/>
          <w:sz w:val="24"/>
          <w:szCs w:val="24"/>
        </w:rPr>
        <w:t>r</w:t>
      </w:r>
      <w:proofErr w:type="gramEnd"/>
      <w:r>
        <w:rPr>
          <w:rFonts w:eastAsia="Times New Roman"/>
          <w:sz w:val="24"/>
          <w:szCs w:val="24"/>
        </w:rPr>
        <w:t>. roku, w Katowicach pomiędzy:</w:t>
      </w:r>
    </w:p>
    <w:p w14:paraId="0C1F07A4" w14:textId="77777777" w:rsidR="00E8572C" w:rsidRDefault="00834FB5">
      <w:pPr>
        <w:spacing w:line="320" w:lineRule="atLeast"/>
        <w:jc w:val="both"/>
        <w:rPr>
          <w:rFonts w:eastAsia="Times New Roman"/>
          <w:sz w:val="24"/>
          <w:szCs w:val="24"/>
          <w:lang w:val="cs-CZ"/>
        </w:rPr>
      </w:pPr>
      <w:bookmarkStart w:id="1" w:name="_Hlk20399170"/>
      <w:r>
        <w:rPr>
          <w:rFonts w:eastAsia="Times New Roman"/>
          <w:b/>
          <w:bCs/>
          <w:sz w:val="24"/>
          <w:szCs w:val="24"/>
          <w:lang w:val="cs-CZ"/>
        </w:rPr>
        <w:t>Akademią Wychowania Fizycznego im. Jerzego Kukuczki w Katowicach</w:t>
      </w:r>
      <w:r>
        <w:rPr>
          <w:rFonts w:eastAsia="Times New Roman"/>
          <w:sz w:val="24"/>
          <w:szCs w:val="24"/>
          <w:lang w:val="cs-CZ"/>
        </w:rPr>
        <w:t>, ul. Mikołowska 72a, 40-065 Katowice,</w:t>
      </w:r>
    </w:p>
    <w:p w14:paraId="1D74E563" w14:textId="77777777" w:rsidR="00E8572C" w:rsidRDefault="00834FB5">
      <w:pPr>
        <w:spacing w:line="320" w:lineRule="atLeast"/>
        <w:jc w:val="both"/>
        <w:rPr>
          <w:rFonts w:eastAsia="Times New Roman"/>
          <w:sz w:val="24"/>
          <w:szCs w:val="24"/>
          <w:lang w:val="cs-CZ"/>
        </w:rPr>
      </w:pPr>
      <w:r>
        <w:rPr>
          <w:rFonts w:eastAsia="Times New Roman"/>
          <w:sz w:val="24"/>
          <w:szCs w:val="24"/>
          <w:lang w:val="cs-CZ"/>
        </w:rPr>
        <w:t>zwaną dalej „</w:t>
      </w:r>
      <w:r>
        <w:rPr>
          <w:rFonts w:eastAsia="Times New Roman"/>
          <w:b/>
          <w:bCs/>
          <w:sz w:val="24"/>
          <w:szCs w:val="24"/>
          <w:lang w:val="cs-CZ"/>
        </w:rPr>
        <w:t>Zamawiającym</w:t>
      </w:r>
      <w:r>
        <w:rPr>
          <w:rFonts w:eastAsia="Times New Roman"/>
          <w:sz w:val="24"/>
          <w:szCs w:val="24"/>
          <w:lang w:val="cs-CZ"/>
        </w:rPr>
        <w:t xml:space="preserve">“ </w:t>
      </w:r>
    </w:p>
    <w:p w14:paraId="2890D365" w14:textId="77777777" w:rsidR="00E8572C" w:rsidRDefault="00834FB5">
      <w:pPr>
        <w:spacing w:line="320" w:lineRule="atLeast"/>
        <w:jc w:val="both"/>
        <w:rPr>
          <w:rFonts w:eastAsia="Times New Roman"/>
          <w:sz w:val="24"/>
          <w:szCs w:val="24"/>
          <w:lang w:val="cs-CZ"/>
        </w:rPr>
      </w:pPr>
      <w:r>
        <w:rPr>
          <w:rFonts w:eastAsia="Times New Roman"/>
          <w:sz w:val="24"/>
          <w:szCs w:val="24"/>
          <w:lang w:val="cs-CZ"/>
        </w:rPr>
        <w:t xml:space="preserve">reprezentowaną przez </w:t>
      </w:r>
    </w:p>
    <w:p w14:paraId="570A87A8" w14:textId="77777777" w:rsidR="00E8572C" w:rsidRDefault="00834FB5">
      <w:pPr>
        <w:spacing w:line="320" w:lineRule="atLeast"/>
        <w:jc w:val="both"/>
        <w:rPr>
          <w:rFonts w:eastAsia="Times New Roman"/>
          <w:sz w:val="24"/>
          <w:szCs w:val="24"/>
          <w:lang w:val="cs-CZ"/>
        </w:rPr>
      </w:pPr>
      <w:r>
        <w:rPr>
          <w:rFonts w:eastAsia="Times New Roman"/>
          <w:sz w:val="24"/>
          <w:szCs w:val="24"/>
        </w:rPr>
        <w:t>……………………….. – …………………………</w:t>
      </w:r>
      <w:r>
        <w:rPr>
          <w:rFonts w:eastAsia="Times New Roman"/>
          <w:sz w:val="24"/>
          <w:szCs w:val="24"/>
          <w:lang w:val="cs-CZ"/>
        </w:rPr>
        <w:t>,</w:t>
      </w:r>
    </w:p>
    <w:p w14:paraId="4A031A30" w14:textId="77777777" w:rsidR="00E8572C" w:rsidRDefault="00E8572C">
      <w:pPr>
        <w:widowControl w:val="0"/>
        <w:suppressAutoHyphens/>
        <w:jc w:val="both"/>
        <w:rPr>
          <w:rFonts w:eastAsia="Arial Unicode MS"/>
          <w:kern w:val="1"/>
          <w:sz w:val="24"/>
          <w:szCs w:val="24"/>
        </w:rPr>
      </w:pPr>
    </w:p>
    <w:p w14:paraId="74107B53" w14:textId="77777777" w:rsidR="00E8572C" w:rsidRDefault="00834FB5">
      <w:pPr>
        <w:widowControl w:val="0"/>
        <w:suppressAutoHyphens/>
        <w:rPr>
          <w:rFonts w:eastAsia="Arial Unicode MS"/>
          <w:kern w:val="1"/>
          <w:sz w:val="24"/>
          <w:szCs w:val="24"/>
        </w:rPr>
      </w:pPr>
      <w:bookmarkStart w:id="2" w:name="_Hlk20396447"/>
      <w:proofErr w:type="gramStart"/>
      <w:r>
        <w:rPr>
          <w:rFonts w:eastAsia="Arial Unicode MS"/>
          <w:kern w:val="1"/>
          <w:sz w:val="24"/>
          <w:szCs w:val="24"/>
        </w:rPr>
        <w:t>a</w:t>
      </w:r>
      <w:proofErr w:type="gramEnd"/>
    </w:p>
    <w:p w14:paraId="375821D4" w14:textId="77777777" w:rsidR="00E8572C" w:rsidRDefault="00834FB5">
      <w:pPr>
        <w:widowControl w:val="0"/>
        <w:tabs>
          <w:tab w:val="left" w:leader="dot" w:pos="9072"/>
        </w:tabs>
        <w:suppressAutoHyphens/>
        <w:jc w:val="both"/>
        <w:rPr>
          <w:rFonts w:eastAsia="Arial Unicode MS"/>
          <w:kern w:val="1"/>
          <w:sz w:val="24"/>
          <w:szCs w:val="24"/>
        </w:rPr>
      </w:pPr>
      <w:r>
        <w:rPr>
          <w:rFonts w:eastAsia="Arial Unicode MS"/>
          <w:kern w:val="1"/>
          <w:sz w:val="24"/>
          <w:szCs w:val="24"/>
        </w:rPr>
        <w:t>……………………………………………………………………….</w:t>
      </w:r>
    </w:p>
    <w:p w14:paraId="4B169376" w14:textId="77777777" w:rsidR="00E8572C" w:rsidRDefault="00834FB5">
      <w:pPr>
        <w:widowControl w:val="0"/>
        <w:tabs>
          <w:tab w:val="left" w:leader="dot" w:pos="9072"/>
        </w:tabs>
        <w:suppressAutoHyphens/>
        <w:jc w:val="both"/>
        <w:rPr>
          <w:rFonts w:eastAsia="Arial Unicode MS"/>
          <w:b/>
          <w:kern w:val="1"/>
          <w:sz w:val="24"/>
          <w:szCs w:val="24"/>
        </w:rPr>
      </w:pPr>
      <w:proofErr w:type="gramStart"/>
      <w:r>
        <w:rPr>
          <w:rFonts w:eastAsia="Arial Unicode MS"/>
          <w:kern w:val="1"/>
          <w:sz w:val="24"/>
          <w:szCs w:val="24"/>
        </w:rPr>
        <w:t>z</w:t>
      </w:r>
      <w:proofErr w:type="gramEnd"/>
      <w:r>
        <w:rPr>
          <w:rFonts w:eastAsia="Arial Unicode MS"/>
          <w:kern w:val="1"/>
          <w:sz w:val="24"/>
          <w:szCs w:val="24"/>
        </w:rPr>
        <w:t xml:space="preserve"> siedzibą:</w:t>
      </w:r>
      <w:r>
        <w:rPr>
          <w:rFonts w:eastAsia="Arial Unicode MS"/>
          <w:b/>
          <w:kern w:val="1"/>
          <w:sz w:val="24"/>
          <w:szCs w:val="24"/>
        </w:rPr>
        <w:t xml:space="preserve"> </w:t>
      </w:r>
    </w:p>
    <w:p w14:paraId="3C2400B7" w14:textId="77777777" w:rsidR="00E8572C" w:rsidRDefault="00834FB5">
      <w:pPr>
        <w:widowControl w:val="0"/>
        <w:tabs>
          <w:tab w:val="left" w:leader="dot" w:pos="9072"/>
        </w:tabs>
        <w:suppressAutoHyphens/>
        <w:jc w:val="both"/>
        <w:rPr>
          <w:rFonts w:eastAsia="Arial Unicode MS"/>
          <w:kern w:val="1"/>
          <w:sz w:val="24"/>
          <w:szCs w:val="24"/>
        </w:rPr>
      </w:pPr>
      <w:r>
        <w:rPr>
          <w:rFonts w:eastAsia="Arial Unicode MS"/>
          <w:kern w:val="1"/>
          <w:sz w:val="24"/>
          <w:szCs w:val="24"/>
        </w:rPr>
        <w:tab/>
      </w:r>
    </w:p>
    <w:p w14:paraId="4C3C4711" w14:textId="77777777" w:rsidR="00E8572C" w:rsidRDefault="00834FB5">
      <w:pPr>
        <w:widowControl w:val="0"/>
        <w:tabs>
          <w:tab w:val="left" w:leader="dot" w:pos="9072"/>
        </w:tabs>
        <w:suppressAutoHyphens/>
        <w:jc w:val="both"/>
        <w:rPr>
          <w:rFonts w:eastAsia="Arial Unicode MS"/>
          <w:kern w:val="1"/>
          <w:sz w:val="24"/>
          <w:szCs w:val="24"/>
        </w:rPr>
      </w:pPr>
      <w:proofErr w:type="gramStart"/>
      <w:r>
        <w:rPr>
          <w:rFonts w:eastAsia="Arial Unicode MS"/>
          <w:kern w:val="1"/>
          <w:sz w:val="24"/>
          <w:szCs w:val="24"/>
        </w:rPr>
        <w:t>wpisanym</w:t>
      </w:r>
      <w:proofErr w:type="gramEnd"/>
      <w:r>
        <w:rPr>
          <w:rFonts w:eastAsia="Arial Unicode MS"/>
          <w:kern w:val="1"/>
          <w:sz w:val="24"/>
          <w:szCs w:val="24"/>
        </w:rPr>
        <w:t xml:space="preserve"> do:……………………………………………………………………………………</w:t>
      </w:r>
    </w:p>
    <w:p w14:paraId="3F7F482B" w14:textId="77777777" w:rsidR="00E8572C" w:rsidRDefault="00834FB5">
      <w:pPr>
        <w:widowControl w:val="0"/>
        <w:tabs>
          <w:tab w:val="left" w:leader="dot" w:pos="3969"/>
          <w:tab w:val="left" w:leader="dot" w:pos="9071"/>
        </w:tabs>
        <w:suppressAutoHyphens/>
        <w:overflowPunct w:val="0"/>
        <w:autoSpaceDE w:val="0"/>
        <w:autoSpaceDN w:val="0"/>
        <w:adjustRightInd w:val="0"/>
        <w:textAlignment w:val="baseline"/>
        <w:rPr>
          <w:rFonts w:eastAsia="Times New Roman"/>
          <w:kern w:val="1"/>
          <w:sz w:val="24"/>
          <w:szCs w:val="24"/>
        </w:rPr>
      </w:pPr>
      <w:r>
        <w:rPr>
          <w:rFonts w:eastAsia="Times New Roman"/>
          <w:kern w:val="1"/>
          <w:sz w:val="24"/>
          <w:szCs w:val="24"/>
        </w:rPr>
        <w:t>NIP:</w:t>
      </w:r>
      <w:r>
        <w:rPr>
          <w:rFonts w:eastAsia="Times New Roman"/>
          <w:kern w:val="1"/>
          <w:sz w:val="24"/>
          <w:szCs w:val="24"/>
        </w:rPr>
        <w:tab/>
      </w:r>
    </w:p>
    <w:p w14:paraId="1100702B" w14:textId="77777777" w:rsidR="00E8572C" w:rsidRDefault="00834FB5">
      <w:pPr>
        <w:widowControl w:val="0"/>
        <w:suppressAutoHyphens/>
        <w:jc w:val="both"/>
        <w:rPr>
          <w:rFonts w:eastAsia="Arial Unicode MS"/>
          <w:b/>
          <w:kern w:val="1"/>
          <w:sz w:val="24"/>
          <w:szCs w:val="24"/>
        </w:rPr>
      </w:pPr>
      <w:proofErr w:type="gramStart"/>
      <w:r>
        <w:rPr>
          <w:rFonts w:eastAsia="Arial Unicode MS"/>
          <w:kern w:val="1"/>
          <w:sz w:val="24"/>
          <w:szCs w:val="24"/>
        </w:rPr>
        <w:t>zwanym</w:t>
      </w:r>
      <w:proofErr w:type="gramEnd"/>
      <w:r>
        <w:rPr>
          <w:rFonts w:eastAsia="Arial Unicode MS"/>
          <w:kern w:val="1"/>
          <w:sz w:val="24"/>
          <w:szCs w:val="24"/>
        </w:rPr>
        <w:t xml:space="preserve"> dalej </w:t>
      </w:r>
      <w:r>
        <w:rPr>
          <w:rFonts w:eastAsia="Arial Unicode MS"/>
          <w:b/>
          <w:kern w:val="1"/>
          <w:sz w:val="24"/>
          <w:szCs w:val="24"/>
        </w:rPr>
        <w:t xml:space="preserve">„Wykonawcą”  </w:t>
      </w:r>
    </w:p>
    <w:p w14:paraId="58DBCD3A" w14:textId="77777777" w:rsidR="00E8572C" w:rsidRDefault="00834FB5">
      <w:pPr>
        <w:widowControl w:val="0"/>
        <w:suppressAutoHyphens/>
        <w:jc w:val="both"/>
        <w:rPr>
          <w:rFonts w:eastAsia="Arial Unicode MS"/>
          <w:kern w:val="1"/>
          <w:sz w:val="24"/>
          <w:szCs w:val="24"/>
        </w:rPr>
      </w:pPr>
      <w:proofErr w:type="gramStart"/>
      <w:r>
        <w:rPr>
          <w:rFonts w:eastAsia="Arial Unicode MS"/>
          <w:kern w:val="1"/>
          <w:sz w:val="24"/>
          <w:szCs w:val="24"/>
        </w:rPr>
        <w:t>który</w:t>
      </w:r>
      <w:proofErr w:type="gramEnd"/>
      <w:r>
        <w:rPr>
          <w:rFonts w:eastAsia="Arial Unicode MS"/>
          <w:kern w:val="1"/>
          <w:sz w:val="24"/>
          <w:szCs w:val="24"/>
        </w:rPr>
        <w:t xml:space="preserve"> reprezentuje: </w:t>
      </w:r>
    </w:p>
    <w:p w14:paraId="035D1F56" w14:textId="77777777" w:rsidR="00E8572C" w:rsidRDefault="00834FB5">
      <w:pPr>
        <w:widowControl w:val="0"/>
        <w:suppressAutoHyphens/>
        <w:jc w:val="both"/>
        <w:rPr>
          <w:rFonts w:eastAsia="Arial Unicode MS"/>
          <w:kern w:val="1"/>
          <w:sz w:val="24"/>
          <w:szCs w:val="24"/>
        </w:rPr>
      </w:pPr>
      <w:r>
        <w:rPr>
          <w:rFonts w:eastAsia="Arial Unicode MS"/>
          <w:kern w:val="1"/>
          <w:sz w:val="24"/>
          <w:szCs w:val="24"/>
        </w:rPr>
        <w:t>.......................................................................................................................................................</w:t>
      </w:r>
    </w:p>
    <w:bookmarkEnd w:id="1"/>
    <w:p w14:paraId="2687E3FC" w14:textId="77777777" w:rsidR="00E8572C" w:rsidRDefault="00834FB5">
      <w:pPr>
        <w:widowControl w:val="0"/>
        <w:suppressAutoHyphens/>
        <w:jc w:val="both"/>
        <w:rPr>
          <w:rFonts w:eastAsia="Arial Unicode MS"/>
          <w:kern w:val="1"/>
          <w:sz w:val="24"/>
          <w:szCs w:val="24"/>
        </w:rPr>
      </w:pPr>
      <w:r>
        <w:rPr>
          <w:rFonts w:eastAsia="Arial Unicode MS"/>
          <w:kern w:val="1"/>
          <w:sz w:val="24"/>
          <w:szCs w:val="24"/>
        </w:rPr>
        <w:t>.......................................................................................................................................................</w:t>
      </w:r>
    </w:p>
    <w:p w14:paraId="464207CC" w14:textId="77777777" w:rsidR="00E8572C" w:rsidRDefault="00834FB5">
      <w:pPr>
        <w:widowControl w:val="0"/>
        <w:suppressAutoHyphens/>
        <w:spacing w:line="100" w:lineRule="atLeast"/>
        <w:jc w:val="both"/>
        <w:rPr>
          <w:rFonts w:eastAsia="Arial Unicode MS"/>
          <w:kern w:val="1"/>
          <w:sz w:val="24"/>
          <w:szCs w:val="24"/>
        </w:rPr>
      </w:pPr>
      <w:r>
        <w:rPr>
          <w:rFonts w:eastAsia="Arial Unicode MS"/>
          <w:kern w:val="1"/>
          <w:sz w:val="24"/>
          <w:szCs w:val="24"/>
        </w:rPr>
        <w:t xml:space="preserve">o następującej </w:t>
      </w:r>
      <w:proofErr w:type="gramStart"/>
      <w:r>
        <w:rPr>
          <w:rFonts w:eastAsia="Arial Unicode MS"/>
          <w:kern w:val="1"/>
          <w:sz w:val="24"/>
          <w:szCs w:val="24"/>
        </w:rPr>
        <w:t xml:space="preserve">treści : </w:t>
      </w:r>
      <w:proofErr w:type="gramEnd"/>
    </w:p>
    <w:bookmarkEnd w:id="2"/>
    <w:p w14:paraId="6E32015C" w14:textId="77777777" w:rsidR="00E8572C" w:rsidRDefault="00E8572C">
      <w:pPr>
        <w:jc w:val="center"/>
        <w:rPr>
          <w:rFonts w:eastAsia="Times New Roman"/>
          <w:b/>
          <w:bCs/>
          <w:sz w:val="24"/>
          <w:szCs w:val="24"/>
        </w:rPr>
      </w:pPr>
    </w:p>
    <w:p w14:paraId="0F6B27FA" w14:textId="77777777" w:rsidR="00E8572C" w:rsidRDefault="00834FB5">
      <w:pPr>
        <w:jc w:val="center"/>
        <w:rPr>
          <w:rFonts w:eastAsia="Times New Roman"/>
          <w:sz w:val="24"/>
          <w:szCs w:val="24"/>
        </w:rPr>
      </w:pPr>
      <w:r>
        <w:rPr>
          <w:rFonts w:eastAsia="Times New Roman"/>
          <w:b/>
          <w:bCs/>
          <w:sz w:val="24"/>
          <w:szCs w:val="24"/>
        </w:rPr>
        <w:t>§1</w:t>
      </w:r>
    </w:p>
    <w:p w14:paraId="1CE9578C" w14:textId="24A5F85C" w:rsidR="00E8572C" w:rsidRDefault="00834FB5">
      <w:pPr>
        <w:numPr>
          <w:ilvl w:val="0"/>
          <w:numId w:val="1"/>
        </w:numPr>
        <w:jc w:val="both"/>
        <w:rPr>
          <w:rFonts w:eastAsia="Times New Roman"/>
          <w:sz w:val="24"/>
          <w:szCs w:val="24"/>
        </w:rPr>
      </w:pPr>
      <w:r>
        <w:rPr>
          <w:rFonts w:eastAsia="Times New Roman"/>
          <w:sz w:val="24"/>
          <w:szCs w:val="24"/>
        </w:rPr>
        <w:t xml:space="preserve">Na podstawie dokumentacji przygotowanej dla przeprowadzonego przez Zamawiającego postępowania nr </w:t>
      </w:r>
      <w:r w:rsidR="002B6D87">
        <w:rPr>
          <w:rFonts w:eastAsia="Times New Roman"/>
          <w:sz w:val="24"/>
          <w:szCs w:val="24"/>
        </w:rPr>
        <w:t>ZC 09/2019</w:t>
      </w:r>
      <w:r>
        <w:rPr>
          <w:rFonts w:eastAsia="Times New Roman"/>
          <w:sz w:val="24"/>
          <w:szCs w:val="24"/>
        </w:rPr>
        <w:t xml:space="preserve"> Zamawiający zamawia a Wykonawca przyjmuje do wykonania przedmiot umowy tj. dostawę oraz instalację:</w:t>
      </w:r>
    </w:p>
    <w:p w14:paraId="3ED05267" w14:textId="77777777" w:rsidR="00E8572C" w:rsidRDefault="00834FB5">
      <w:pPr>
        <w:spacing w:before="120" w:after="120"/>
        <w:jc w:val="center"/>
        <w:rPr>
          <w:rFonts w:eastAsia="Times New Roman"/>
          <w:b/>
          <w:bCs/>
          <w:sz w:val="24"/>
          <w:szCs w:val="24"/>
        </w:rPr>
      </w:pPr>
      <w:r>
        <w:rPr>
          <w:rFonts w:eastAsia="Times New Roman"/>
          <w:b/>
          <w:bCs/>
          <w:sz w:val="24"/>
          <w:szCs w:val="24"/>
        </w:rPr>
        <w:t xml:space="preserve">Aparatury medycznej </w:t>
      </w:r>
      <w:r>
        <w:rPr>
          <w:b/>
          <w:sz w:val="24"/>
          <w:szCs w:val="24"/>
        </w:rPr>
        <w:t>w ramach projektu pod nazwą „Centrum Badania i Wdrażania Strategii Wspierającej Zdrowe Starzenie” (</w:t>
      </w:r>
      <w:proofErr w:type="spellStart"/>
      <w:r>
        <w:rPr>
          <w:b/>
          <w:sz w:val="24"/>
          <w:szCs w:val="24"/>
        </w:rPr>
        <w:t>RIDage</w:t>
      </w:r>
      <w:proofErr w:type="spellEnd"/>
      <w:r>
        <w:rPr>
          <w:b/>
          <w:sz w:val="24"/>
          <w:szCs w:val="24"/>
        </w:rPr>
        <w:t>) w ramach programu „Regionalna Inicjatywa Doskonałości”</w:t>
      </w:r>
      <w:r>
        <w:t xml:space="preserve"> </w:t>
      </w:r>
      <w:r>
        <w:rPr>
          <w:b/>
          <w:lang w:eastAsia="en-US"/>
        </w:rPr>
        <w:t xml:space="preserve"> </w:t>
      </w:r>
    </w:p>
    <w:p w14:paraId="58F60A44" w14:textId="77777777" w:rsidR="00E8572C" w:rsidRDefault="00834FB5">
      <w:pPr>
        <w:spacing w:before="120" w:after="120"/>
        <w:ind w:left="360"/>
        <w:jc w:val="both"/>
        <w:rPr>
          <w:rFonts w:eastAsia="Times New Roman"/>
          <w:sz w:val="24"/>
          <w:szCs w:val="24"/>
        </w:rPr>
      </w:pPr>
      <w:proofErr w:type="gramStart"/>
      <w:r>
        <w:rPr>
          <w:rFonts w:eastAsia="Times New Roman"/>
          <w:sz w:val="24"/>
          <w:szCs w:val="24"/>
        </w:rPr>
        <w:t>której</w:t>
      </w:r>
      <w:proofErr w:type="gramEnd"/>
      <w:r>
        <w:rPr>
          <w:rFonts w:eastAsia="Times New Roman"/>
          <w:sz w:val="24"/>
          <w:szCs w:val="24"/>
        </w:rPr>
        <w:t xml:space="preserve"> parametry techniczne określone zostały w załączniku nr </w:t>
      </w:r>
      <w:r w:rsidR="00307D7A">
        <w:rPr>
          <w:rFonts w:eastAsia="Times New Roman"/>
          <w:sz w:val="24"/>
          <w:szCs w:val="24"/>
        </w:rPr>
        <w:t>1</w:t>
      </w:r>
      <w:r>
        <w:rPr>
          <w:rFonts w:eastAsia="Times New Roman"/>
          <w:sz w:val="24"/>
          <w:szCs w:val="24"/>
        </w:rPr>
        <w:t xml:space="preserve"> do niniejszej umowy, wraz z przeszkoleniem wskazanych pracowników Zamawiającego z zakresu obsługi i prawidłowej eksploatacji Aparatury medycznej będącej przedmiotem umowy.</w:t>
      </w:r>
    </w:p>
    <w:p w14:paraId="71F4AC2A" w14:textId="77777777" w:rsidR="00E8572C" w:rsidRDefault="00834FB5">
      <w:pPr>
        <w:numPr>
          <w:ilvl w:val="0"/>
          <w:numId w:val="2"/>
        </w:numPr>
        <w:jc w:val="both"/>
        <w:rPr>
          <w:rFonts w:eastAsia="Times New Roman"/>
          <w:sz w:val="24"/>
          <w:szCs w:val="24"/>
        </w:rPr>
      </w:pPr>
      <w:r>
        <w:rPr>
          <w:rFonts w:eastAsia="Times New Roman"/>
          <w:sz w:val="24"/>
          <w:szCs w:val="24"/>
        </w:rPr>
        <w:t>Wykonawca zobowiązuje się do realizowania przedmiotu umowy zgodnie z warunkami wynikającymi z treści niniejszej umowy.</w:t>
      </w:r>
    </w:p>
    <w:p w14:paraId="527DC2D0" w14:textId="77777777" w:rsidR="00E8572C" w:rsidRDefault="00834FB5">
      <w:pPr>
        <w:numPr>
          <w:ilvl w:val="0"/>
          <w:numId w:val="2"/>
        </w:numPr>
        <w:jc w:val="both"/>
        <w:rPr>
          <w:rFonts w:eastAsia="Times New Roman"/>
          <w:sz w:val="24"/>
          <w:szCs w:val="24"/>
        </w:rPr>
      </w:pPr>
      <w:r>
        <w:rPr>
          <w:rFonts w:eastAsia="Times New Roman"/>
          <w:sz w:val="24"/>
          <w:szCs w:val="24"/>
        </w:rPr>
        <w:t>Wykonawca oświadcza i gwarantuje, że przedmiot umowy:</w:t>
      </w:r>
    </w:p>
    <w:p w14:paraId="3DA793A2" w14:textId="77777777" w:rsidR="00E8572C" w:rsidRDefault="00834FB5">
      <w:pPr>
        <w:numPr>
          <w:ilvl w:val="0"/>
          <w:numId w:val="3"/>
        </w:numPr>
        <w:jc w:val="both"/>
        <w:rPr>
          <w:rFonts w:eastAsia="Times New Roman"/>
          <w:sz w:val="24"/>
          <w:szCs w:val="24"/>
        </w:rPr>
      </w:pPr>
      <w:proofErr w:type="gramStart"/>
      <w:r>
        <w:rPr>
          <w:rFonts w:eastAsia="Times New Roman"/>
          <w:sz w:val="24"/>
          <w:szCs w:val="24"/>
        </w:rPr>
        <w:t>jest</w:t>
      </w:r>
      <w:proofErr w:type="gramEnd"/>
      <w:r>
        <w:rPr>
          <w:rFonts w:eastAsia="Times New Roman"/>
          <w:sz w:val="24"/>
          <w:szCs w:val="24"/>
        </w:rPr>
        <w:t xml:space="preserve"> fabrycznie nowy, kompletny, zdatny oraz dopuszczony do obrotu i używania na terytorium </w:t>
      </w:r>
      <w:r>
        <w:rPr>
          <w:rFonts w:eastAsia="Times New Roman"/>
          <w:color w:val="000000"/>
          <w:sz w:val="24"/>
          <w:szCs w:val="24"/>
        </w:rPr>
        <w:t xml:space="preserve">Rzeczypospolitej Polskiej,  </w:t>
      </w:r>
    </w:p>
    <w:p w14:paraId="60D7812C" w14:textId="77777777" w:rsidR="00E8572C" w:rsidRDefault="00834FB5">
      <w:pPr>
        <w:numPr>
          <w:ilvl w:val="0"/>
          <w:numId w:val="3"/>
        </w:numPr>
        <w:jc w:val="both"/>
        <w:rPr>
          <w:rFonts w:eastAsia="Times New Roman"/>
          <w:sz w:val="24"/>
          <w:szCs w:val="24"/>
        </w:rPr>
      </w:pPr>
      <w:proofErr w:type="gramStart"/>
      <w:r>
        <w:rPr>
          <w:rFonts w:eastAsia="Times New Roman"/>
          <w:sz w:val="24"/>
          <w:szCs w:val="24"/>
        </w:rPr>
        <w:t>posiada</w:t>
      </w:r>
      <w:proofErr w:type="gramEnd"/>
      <w:r>
        <w:rPr>
          <w:rFonts w:eastAsia="Times New Roman"/>
          <w:sz w:val="24"/>
          <w:szCs w:val="24"/>
        </w:rPr>
        <w:t xml:space="preserve"> wszystkie wymagane prawem certyfikaty lub dokumenty równoważne;</w:t>
      </w:r>
    </w:p>
    <w:p w14:paraId="46834E39" w14:textId="77777777" w:rsidR="00E8572C" w:rsidRDefault="00834FB5">
      <w:pPr>
        <w:numPr>
          <w:ilvl w:val="0"/>
          <w:numId w:val="3"/>
        </w:numPr>
        <w:jc w:val="both"/>
        <w:rPr>
          <w:rFonts w:eastAsia="Times New Roman"/>
          <w:sz w:val="24"/>
          <w:szCs w:val="24"/>
        </w:rPr>
      </w:pPr>
      <w:proofErr w:type="gramStart"/>
      <w:r>
        <w:rPr>
          <w:rFonts w:eastAsia="Times New Roman"/>
          <w:sz w:val="24"/>
          <w:szCs w:val="24"/>
        </w:rPr>
        <w:t>jest</w:t>
      </w:r>
      <w:proofErr w:type="gramEnd"/>
      <w:r>
        <w:rPr>
          <w:rFonts w:eastAsia="Times New Roman"/>
          <w:sz w:val="24"/>
          <w:szCs w:val="24"/>
        </w:rPr>
        <w:t xml:space="preserve"> wolny od wad fizycznych i prawnych;</w:t>
      </w:r>
    </w:p>
    <w:p w14:paraId="365CC75C" w14:textId="77777777" w:rsidR="00E8572C" w:rsidRDefault="00834FB5">
      <w:pPr>
        <w:numPr>
          <w:ilvl w:val="0"/>
          <w:numId w:val="3"/>
        </w:numPr>
        <w:jc w:val="both"/>
        <w:rPr>
          <w:rFonts w:eastAsia="Times New Roman"/>
          <w:sz w:val="24"/>
          <w:szCs w:val="24"/>
        </w:rPr>
      </w:pPr>
      <w:proofErr w:type="gramStart"/>
      <w:r>
        <w:rPr>
          <w:rFonts w:eastAsia="Times New Roman"/>
          <w:sz w:val="24"/>
          <w:szCs w:val="24"/>
        </w:rPr>
        <w:t>nie</w:t>
      </w:r>
      <w:proofErr w:type="gramEnd"/>
      <w:r>
        <w:rPr>
          <w:rFonts w:eastAsia="Times New Roman"/>
          <w:sz w:val="24"/>
          <w:szCs w:val="24"/>
        </w:rPr>
        <w:t xml:space="preserve"> jest obciążony prawami osób trzecich oraz należnościami na rzecz Skarbu Państwa z tytułu ich sprowadzenia na polski obszar celny.</w:t>
      </w:r>
    </w:p>
    <w:p w14:paraId="2058E86B" w14:textId="77777777" w:rsidR="00E8572C" w:rsidRDefault="00E8572C">
      <w:pPr>
        <w:spacing w:before="120"/>
        <w:jc w:val="center"/>
        <w:rPr>
          <w:rFonts w:eastAsia="Times New Roman"/>
          <w:b/>
          <w:bCs/>
          <w:sz w:val="24"/>
          <w:szCs w:val="24"/>
        </w:rPr>
      </w:pPr>
    </w:p>
    <w:p w14:paraId="388CCE01" w14:textId="77777777" w:rsidR="002B6D87" w:rsidRDefault="002B6D87">
      <w:pPr>
        <w:spacing w:before="120"/>
        <w:jc w:val="center"/>
        <w:rPr>
          <w:rFonts w:eastAsia="Times New Roman"/>
          <w:b/>
          <w:bCs/>
          <w:sz w:val="24"/>
          <w:szCs w:val="24"/>
        </w:rPr>
      </w:pPr>
    </w:p>
    <w:p w14:paraId="0DD91C1A" w14:textId="77777777" w:rsidR="00E8572C" w:rsidRDefault="00E8572C">
      <w:pPr>
        <w:spacing w:before="120"/>
        <w:jc w:val="center"/>
        <w:rPr>
          <w:rFonts w:eastAsia="Times New Roman"/>
          <w:b/>
          <w:bCs/>
          <w:sz w:val="24"/>
          <w:szCs w:val="24"/>
        </w:rPr>
      </w:pPr>
    </w:p>
    <w:p w14:paraId="5D17D302" w14:textId="77777777" w:rsidR="00E8572C" w:rsidRDefault="00E8572C">
      <w:pPr>
        <w:spacing w:before="120"/>
        <w:jc w:val="center"/>
        <w:rPr>
          <w:rFonts w:eastAsia="Times New Roman"/>
          <w:b/>
          <w:bCs/>
          <w:sz w:val="24"/>
          <w:szCs w:val="24"/>
        </w:rPr>
      </w:pPr>
    </w:p>
    <w:p w14:paraId="7606CB17" w14:textId="77777777" w:rsidR="00E8572C" w:rsidRDefault="00834FB5">
      <w:pPr>
        <w:spacing w:before="120"/>
        <w:jc w:val="center"/>
        <w:rPr>
          <w:rFonts w:eastAsia="Times New Roman"/>
          <w:sz w:val="24"/>
          <w:szCs w:val="24"/>
        </w:rPr>
      </w:pPr>
      <w:r>
        <w:rPr>
          <w:rFonts w:eastAsia="Times New Roman"/>
          <w:b/>
          <w:bCs/>
          <w:sz w:val="24"/>
          <w:szCs w:val="24"/>
        </w:rPr>
        <w:t>§2</w:t>
      </w:r>
    </w:p>
    <w:p w14:paraId="7DAA299D" w14:textId="0E359474" w:rsidR="00E8572C" w:rsidRDefault="00834FB5">
      <w:pPr>
        <w:numPr>
          <w:ilvl w:val="1"/>
          <w:numId w:val="4"/>
        </w:numPr>
        <w:tabs>
          <w:tab w:val="clear" w:pos="1440"/>
        </w:tabs>
        <w:ind w:left="720"/>
        <w:jc w:val="both"/>
        <w:rPr>
          <w:rFonts w:eastAsia="Times New Roman"/>
          <w:sz w:val="24"/>
          <w:szCs w:val="24"/>
        </w:rPr>
      </w:pPr>
      <w:r>
        <w:rPr>
          <w:rFonts w:eastAsia="Times New Roman"/>
          <w:sz w:val="24"/>
          <w:szCs w:val="24"/>
        </w:rPr>
        <w:t xml:space="preserve">Wykonawca zobowiązuje się dostarczyć przedmiot umowy, </w:t>
      </w:r>
      <w:r w:rsidR="00FE11C0">
        <w:rPr>
          <w:rFonts w:eastAsia="Times New Roman"/>
          <w:sz w:val="24"/>
          <w:szCs w:val="24"/>
        </w:rPr>
        <w:t xml:space="preserve">dostarczyć </w:t>
      </w:r>
      <w:r>
        <w:rPr>
          <w:rFonts w:eastAsia="Times New Roman"/>
          <w:sz w:val="24"/>
          <w:szCs w:val="24"/>
        </w:rPr>
        <w:t>prawidłowo wystawioną fakturę oraz przeszkolić wskazanych pracowników Zamawiającego</w:t>
      </w:r>
      <w:r w:rsidR="002B6D87">
        <w:rPr>
          <w:rFonts w:eastAsia="Times New Roman"/>
          <w:sz w:val="24"/>
          <w:szCs w:val="24"/>
        </w:rPr>
        <w:t>,</w:t>
      </w:r>
      <w:r>
        <w:rPr>
          <w:rFonts w:eastAsia="Times New Roman"/>
          <w:sz w:val="24"/>
          <w:szCs w:val="24"/>
        </w:rPr>
        <w:t xml:space="preserve"> co zostanie potwierdzone Protokołem Odbioru i Uruchomienia podpisanym przez obie Strony. </w:t>
      </w:r>
    </w:p>
    <w:p w14:paraId="040B5A69" w14:textId="77777777" w:rsidR="00E8572C" w:rsidRDefault="00834FB5">
      <w:pPr>
        <w:numPr>
          <w:ilvl w:val="1"/>
          <w:numId w:val="4"/>
        </w:numPr>
        <w:tabs>
          <w:tab w:val="clear" w:pos="1440"/>
          <w:tab w:val="left" w:pos="720"/>
        </w:tabs>
        <w:ind w:left="720"/>
        <w:jc w:val="both"/>
        <w:rPr>
          <w:rFonts w:eastAsia="Times New Roman"/>
          <w:sz w:val="24"/>
          <w:szCs w:val="24"/>
        </w:rPr>
      </w:pPr>
      <w:r>
        <w:rPr>
          <w:rFonts w:eastAsia="Times New Roman"/>
          <w:sz w:val="24"/>
          <w:szCs w:val="24"/>
        </w:rPr>
        <w:t xml:space="preserve">Wykonawca przeszkoli wskazanych pracowników Zamawiającego w terminie </w:t>
      </w:r>
      <w:r>
        <w:rPr>
          <w:rFonts w:eastAsia="Times New Roman"/>
          <w:b/>
          <w:bCs/>
          <w:sz w:val="24"/>
          <w:szCs w:val="24"/>
        </w:rPr>
        <w:t xml:space="preserve">do 3 dni roboczych od daty uruchomienia przedmiotu umowy. </w:t>
      </w:r>
    </w:p>
    <w:p w14:paraId="429810B0" w14:textId="77777777" w:rsidR="00E8572C" w:rsidRDefault="00834FB5">
      <w:pPr>
        <w:numPr>
          <w:ilvl w:val="1"/>
          <w:numId w:val="4"/>
        </w:numPr>
        <w:tabs>
          <w:tab w:val="clear" w:pos="1440"/>
          <w:tab w:val="left" w:pos="720"/>
        </w:tabs>
        <w:ind w:left="720"/>
        <w:jc w:val="both"/>
        <w:rPr>
          <w:rFonts w:eastAsia="Times New Roman"/>
          <w:sz w:val="24"/>
          <w:szCs w:val="24"/>
        </w:rPr>
      </w:pPr>
      <w:r>
        <w:rPr>
          <w:rFonts w:eastAsia="Times New Roman"/>
          <w:sz w:val="24"/>
          <w:szCs w:val="24"/>
        </w:rPr>
        <w:t xml:space="preserve">Zamówienie będzie zrealizowane: </w:t>
      </w:r>
      <w:r w:rsidRPr="00191547">
        <w:rPr>
          <w:rFonts w:eastAsia="Times New Roman"/>
          <w:b/>
          <w:bCs/>
          <w:sz w:val="24"/>
          <w:szCs w:val="24"/>
        </w:rPr>
        <w:t xml:space="preserve">do </w:t>
      </w:r>
      <w:r w:rsidR="00191547" w:rsidRPr="00191547">
        <w:rPr>
          <w:rFonts w:eastAsia="Times New Roman"/>
          <w:b/>
          <w:bCs/>
          <w:sz w:val="24"/>
          <w:szCs w:val="24"/>
        </w:rPr>
        <w:t xml:space="preserve">14 </w:t>
      </w:r>
      <w:r w:rsidRPr="00191547">
        <w:rPr>
          <w:rFonts w:eastAsia="Times New Roman"/>
          <w:b/>
          <w:bCs/>
          <w:sz w:val="24"/>
          <w:szCs w:val="24"/>
        </w:rPr>
        <w:t>dni od daty zawarcia umowy</w:t>
      </w:r>
      <w:r w:rsidR="00FE11C0">
        <w:rPr>
          <w:rFonts w:eastAsia="Times New Roman"/>
          <w:b/>
          <w:bCs/>
          <w:sz w:val="24"/>
          <w:szCs w:val="24"/>
        </w:rPr>
        <w:t>.</w:t>
      </w:r>
    </w:p>
    <w:p w14:paraId="5EC4FFA9" w14:textId="77777777" w:rsidR="00E8572C" w:rsidRDefault="00834FB5">
      <w:pPr>
        <w:numPr>
          <w:ilvl w:val="0"/>
          <w:numId w:val="5"/>
        </w:numPr>
        <w:jc w:val="both"/>
        <w:rPr>
          <w:rFonts w:eastAsia="Times New Roman"/>
          <w:sz w:val="24"/>
          <w:szCs w:val="24"/>
        </w:rPr>
      </w:pPr>
      <w:r>
        <w:rPr>
          <w:rFonts w:eastAsia="Times New Roman"/>
          <w:sz w:val="24"/>
          <w:szCs w:val="24"/>
        </w:rPr>
        <w:t>Wykonawca ponosi koszty transportu, rozładunku, zainstalowania, i ubezpieczenia przedmiotu umowy do miejsca odbioru wskazanego przez Zamawiającego w jego siedzibie oraz przeszkolenia pracowników.</w:t>
      </w:r>
    </w:p>
    <w:p w14:paraId="4690DA6C" w14:textId="77777777" w:rsidR="00E8572C" w:rsidRDefault="00834FB5">
      <w:pPr>
        <w:numPr>
          <w:ilvl w:val="0"/>
          <w:numId w:val="5"/>
        </w:numPr>
        <w:jc w:val="both"/>
        <w:rPr>
          <w:rFonts w:eastAsia="Times New Roman"/>
          <w:sz w:val="24"/>
          <w:szCs w:val="24"/>
        </w:rPr>
      </w:pPr>
      <w:r>
        <w:rPr>
          <w:rFonts w:eastAsia="Times New Roman"/>
          <w:sz w:val="24"/>
          <w:szCs w:val="24"/>
        </w:rPr>
        <w:t>Wykonawca dostarczy przedmiot umowy do pomieszczenia wskazanego przez Zamawiającego.</w:t>
      </w:r>
    </w:p>
    <w:p w14:paraId="3E184DE1" w14:textId="77777777" w:rsidR="00E8572C" w:rsidRDefault="00834FB5">
      <w:pPr>
        <w:numPr>
          <w:ilvl w:val="0"/>
          <w:numId w:val="5"/>
        </w:numPr>
        <w:jc w:val="both"/>
        <w:rPr>
          <w:rFonts w:eastAsia="Times New Roman"/>
          <w:sz w:val="24"/>
          <w:szCs w:val="24"/>
        </w:rPr>
      </w:pPr>
      <w:r>
        <w:rPr>
          <w:rFonts w:eastAsia="Times New Roman"/>
          <w:sz w:val="24"/>
          <w:szCs w:val="24"/>
        </w:rPr>
        <w:t>Wykonawca dostarczy Zamawiającemu razem z przedmiotem umowy:</w:t>
      </w:r>
    </w:p>
    <w:p w14:paraId="4570991D" w14:textId="77777777" w:rsidR="00E8572C" w:rsidRDefault="00834FB5">
      <w:pPr>
        <w:numPr>
          <w:ilvl w:val="0"/>
          <w:numId w:val="6"/>
        </w:numPr>
        <w:jc w:val="both"/>
        <w:rPr>
          <w:rFonts w:eastAsia="Times New Roman"/>
          <w:sz w:val="24"/>
          <w:szCs w:val="24"/>
        </w:rPr>
      </w:pPr>
      <w:proofErr w:type="gramStart"/>
      <w:r>
        <w:rPr>
          <w:rFonts w:eastAsia="Times New Roman"/>
          <w:sz w:val="24"/>
          <w:szCs w:val="24"/>
        </w:rPr>
        <w:t>instrukcję</w:t>
      </w:r>
      <w:proofErr w:type="gramEnd"/>
      <w:r>
        <w:rPr>
          <w:rFonts w:eastAsia="Times New Roman"/>
          <w:sz w:val="24"/>
          <w:szCs w:val="24"/>
        </w:rPr>
        <w:t xml:space="preserve"> obsługi w wersji papierowej i elektronicznej;</w:t>
      </w:r>
    </w:p>
    <w:p w14:paraId="0BAEC85A" w14:textId="77777777" w:rsidR="00E8572C" w:rsidRDefault="00834FB5">
      <w:pPr>
        <w:numPr>
          <w:ilvl w:val="0"/>
          <w:numId w:val="6"/>
        </w:numPr>
        <w:jc w:val="both"/>
        <w:rPr>
          <w:rFonts w:eastAsia="Times New Roman"/>
          <w:sz w:val="24"/>
          <w:szCs w:val="24"/>
        </w:rPr>
      </w:pPr>
      <w:proofErr w:type="gramStart"/>
      <w:r>
        <w:rPr>
          <w:rFonts w:eastAsia="Times New Roman"/>
          <w:sz w:val="24"/>
          <w:szCs w:val="24"/>
        </w:rPr>
        <w:t>dokument</w:t>
      </w:r>
      <w:proofErr w:type="gramEnd"/>
      <w:r>
        <w:rPr>
          <w:rFonts w:eastAsia="Times New Roman"/>
          <w:sz w:val="24"/>
          <w:szCs w:val="24"/>
        </w:rPr>
        <w:t xml:space="preserve"> określający zasady świadczenia usług przez autoryzowany serwis w okresie gwarancyjnym wraz z wykazem aktualnych autoryzowanych punktów serwisowych;</w:t>
      </w:r>
    </w:p>
    <w:p w14:paraId="4B48DDDE" w14:textId="77777777" w:rsidR="00E8572C" w:rsidRDefault="00834FB5">
      <w:pPr>
        <w:numPr>
          <w:ilvl w:val="0"/>
          <w:numId w:val="6"/>
        </w:numPr>
        <w:jc w:val="both"/>
        <w:rPr>
          <w:rFonts w:eastAsia="Times New Roman"/>
          <w:sz w:val="24"/>
          <w:szCs w:val="24"/>
        </w:rPr>
      </w:pPr>
      <w:r>
        <w:rPr>
          <w:rFonts w:eastAsia="Times New Roman"/>
          <w:sz w:val="24"/>
          <w:szCs w:val="24"/>
        </w:rPr>
        <w:t xml:space="preserve">dokument określający częstotliwość i zakres przeglądów technicznych zalecanych przez </w:t>
      </w:r>
      <w:proofErr w:type="gramStart"/>
      <w:r>
        <w:rPr>
          <w:rFonts w:eastAsia="Times New Roman"/>
          <w:sz w:val="24"/>
          <w:szCs w:val="24"/>
        </w:rPr>
        <w:t>producenta (jeżeli</w:t>
      </w:r>
      <w:proofErr w:type="gramEnd"/>
      <w:r>
        <w:rPr>
          <w:rFonts w:eastAsia="Times New Roman"/>
          <w:sz w:val="24"/>
          <w:szCs w:val="24"/>
        </w:rPr>
        <w:t xml:space="preserve"> dotyczy);</w:t>
      </w:r>
    </w:p>
    <w:p w14:paraId="457457D4" w14:textId="77777777" w:rsidR="00E8572C" w:rsidRDefault="00834FB5">
      <w:pPr>
        <w:numPr>
          <w:ilvl w:val="0"/>
          <w:numId w:val="6"/>
        </w:numPr>
        <w:jc w:val="both"/>
        <w:rPr>
          <w:rFonts w:eastAsia="Times New Roman"/>
          <w:sz w:val="24"/>
          <w:szCs w:val="24"/>
        </w:rPr>
      </w:pPr>
      <w:proofErr w:type="gramStart"/>
      <w:r>
        <w:rPr>
          <w:rFonts w:eastAsia="Times New Roman"/>
          <w:sz w:val="24"/>
          <w:szCs w:val="24"/>
        </w:rPr>
        <w:t>dokument</w:t>
      </w:r>
      <w:proofErr w:type="gramEnd"/>
      <w:r>
        <w:rPr>
          <w:rFonts w:eastAsia="Times New Roman"/>
          <w:sz w:val="24"/>
          <w:szCs w:val="24"/>
        </w:rPr>
        <w:t xml:space="preserve"> gwarancyjny;</w:t>
      </w:r>
    </w:p>
    <w:p w14:paraId="1B5A331D" w14:textId="77777777" w:rsidR="00E8572C" w:rsidRDefault="00834FB5">
      <w:pPr>
        <w:numPr>
          <w:ilvl w:val="0"/>
          <w:numId w:val="6"/>
        </w:numPr>
        <w:jc w:val="both"/>
        <w:rPr>
          <w:rFonts w:eastAsia="Times New Roman"/>
          <w:sz w:val="24"/>
          <w:szCs w:val="24"/>
        </w:rPr>
      </w:pPr>
      <w:proofErr w:type="gramStart"/>
      <w:r>
        <w:rPr>
          <w:rFonts w:eastAsia="Times New Roman"/>
          <w:sz w:val="24"/>
          <w:szCs w:val="24"/>
        </w:rPr>
        <w:t>dla</w:t>
      </w:r>
      <w:proofErr w:type="gramEnd"/>
      <w:r>
        <w:rPr>
          <w:rFonts w:eastAsia="Times New Roman"/>
          <w:sz w:val="24"/>
          <w:szCs w:val="24"/>
        </w:rPr>
        <w:t xml:space="preserve"> dostarczonego przedmiotu umowy wypełniony paszport techniczny;</w:t>
      </w:r>
    </w:p>
    <w:p w14:paraId="6E67A3DE" w14:textId="77777777" w:rsidR="00E8572C" w:rsidRDefault="00834FB5">
      <w:pPr>
        <w:numPr>
          <w:ilvl w:val="0"/>
          <w:numId w:val="6"/>
        </w:numPr>
        <w:jc w:val="both"/>
        <w:rPr>
          <w:rFonts w:eastAsia="Times New Roman"/>
          <w:sz w:val="24"/>
          <w:szCs w:val="24"/>
        </w:rPr>
      </w:pPr>
      <w:r>
        <w:rPr>
          <w:rFonts w:eastAsia="Times New Roman"/>
          <w:sz w:val="24"/>
          <w:szCs w:val="24"/>
        </w:rPr>
        <w:t xml:space="preserve">dla każdego dostarczonego przedmiotu umowy wykaz materiałów </w:t>
      </w:r>
      <w:proofErr w:type="gramStart"/>
      <w:r>
        <w:rPr>
          <w:rFonts w:eastAsia="Times New Roman"/>
          <w:sz w:val="24"/>
          <w:szCs w:val="24"/>
        </w:rPr>
        <w:t>eksploatacyjnych (jeżeli</w:t>
      </w:r>
      <w:proofErr w:type="gramEnd"/>
      <w:r>
        <w:rPr>
          <w:rFonts w:eastAsia="Times New Roman"/>
          <w:sz w:val="24"/>
          <w:szCs w:val="24"/>
        </w:rPr>
        <w:t xml:space="preserve"> dotyczy).</w:t>
      </w:r>
    </w:p>
    <w:p w14:paraId="19066EAB" w14:textId="77777777" w:rsidR="00E8572C" w:rsidRDefault="00834FB5">
      <w:pPr>
        <w:numPr>
          <w:ilvl w:val="1"/>
          <w:numId w:val="7"/>
        </w:numPr>
        <w:tabs>
          <w:tab w:val="left" w:pos="720"/>
        </w:tabs>
        <w:ind w:left="720"/>
        <w:jc w:val="both"/>
        <w:rPr>
          <w:rFonts w:eastAsia="Times New Roman"/>
          <w:sz w:val="24"/>
          <w:szCs w:val="24"/>
        </w:rPr>
      </w:pPr>
      <w:r>
        <w:rPr>
          <w:rFonts w:eastAsia="Times New Roman"/>
          <w:sz w:val="24"/>
          <w:szCs w:val="24"/>
        </w:rPr>
        <w:t>Wszystkie dokumenty wymienione w ust. 6 niniejszego paragrafu zostaną dostarczone Zamawiającemu w języku polskim.</w:t>
      </w:r>
    </w:p>
    <w:p w14:paraId="26D042B5" w14:textId="3E4FB76C" w:rsidR="00E8572C" w:rsidRDefault="00834FB5">
      <w:pPr>
        <w:numPr>
          <w:ilvl w:val="1"/>
          <w:numId w:val="7"/>
        </w:numPr>
        <w:tabs>
          <w:tab w:val="left" w:pos="720"/>
        </w:tabs>
        <w:ind w:left="720"/>
        <w:jc w:val="both"/>
        <w:rPr>
          <w:rFonts w:eastAsia="Times New Roman"/>
          <w:sz w:val="24"/>
          <w:szCs w:val="24"/>
        </w:rPr>
      </w:pPr>
      <w:r>
        <w:rPr>
          <w:rFonts w:eastAsia="Times New Roman"/>
          <w:sz w:val="24"/>
          <w:szCs w:val="24"/>
        </w:rPr>
        <w:t xml:space="preserve">Po dostarczeniu przedmiotu umowy </w:t>
      </w:r>
      <w:r w:rsidR="001B641D">
        <w:rPr>
          <w:rFonts w:eastAsia="Times New Roman"/>
          <w:sz w:val="24"/>
          <w:szCs w:val="24"/>
        </w:rPr>
        <w:t>Wykonawca</w:t>
      </w:r>
      <w:r>
        <w:rPr>
          <w:rFonts w:eastAsia="Times New Roman"/>
          <w:sz w:val="24"/>
          <w:szCs w:val="24"/>
        </w:rPr>
        <w:t xml:space="preserve"> na </w:t>
      </w:r>
      <w:r w:rsidR="001B641D">
        <w:rPr>
          <w:rFonts w:eastAsia="Times New Roman"/>
          <w:sz w:val="24"/>
          <w:szCs w:val="24"/>
        </w:rPr>
        <w:t xml:space="preserve">swój </w:t>
      </w:r>
      <w:r>
        <w:rPr>
          <w:rFonts w:eastAsia="Times New Roman"/>
          <w:sz w:val="24"/>
          <w:szCs w:val="24"/>
        </w:rPr>
        <w:t>koszt przeprowadz</w:t>
      </w:r>
      <w:r w:rsidR="001B641D">
        <w:rPr>
          <w:rFonts w:eastAsia="Times New Roman"/>
          <w:sz w:val="24"/>
          <w:szCs w:val="24"/>
        </w:rPr>
        <w:t>i</w:t>
      </w:r>
      <w:r>
        <w:rPr>
          <w:rFonts w:eastAsia="Times New Roman"/>
          <w:sz w:val="24"/>
          <w:szCs w:val="24"/>
        </w:rPr>
        <w:t xml:space="preserve"> szkoleni</w:t>
      </w:r>
      <w:r w:rsidR="001B641D">
        <w:rPr>
          <w:rFonts w:eastAsia="Times New Roman"/>
          <w:sz w:val="24"/>
          <w:szCs w:val="24"/>
        </w:rPr>
        <w:t>e</w:t>
      </w:r>
      <w:r>
        <w:rPr>
          <w:rFonts w:eastAsia="Times New Roman"/>
          <w:sz w:val="24"/>
          <w:szCs w:val="24"/>
        </w:rPr>
        <w:t xml:space="preserve"> wskazanego przez </w:t>
      </w:r>
      <w:proofErr w:type="gramStart"/>
      <w:r w:rsidR="001B641D">
        <w:rPr>
          <w:rFonts w:eastAsia="Times New Roman"/>
          <w:sz w:val="24"/>
          <w:szCs w:val="24"/>
        </w:rPr>
        <w:t xml:space="preserve">Zamawiającego </w:t>
      </w:r>
      <w:r>
        <w:rPr>
          <w:rFonts w:eastAsia="Times New Roman"/>
          <w:sz w:val="24"/>
          <w:szCs w:val="24"/>
        </w:rPr>
        <w:t xml:space="preserve"> personelu</w:t>
      </w:r>
      <w:proofErr w:type="gramEnd"/>
      <w:r>
        <w:rPr>
          <w:rFonts w:eastAsia="Times New Roman"/>
          <w:sz w:val="24"/>
          <w:szCs w:val="24"/>
        </w:rPr>
        <w:t xml:space="preserve"> w zakresie umożliwiającym obsługę przedmiotu umowy. </w:t>
      </w:r>
    </w:p>
    <w:p w14:paraId="1E9BD027" w14:textId="77777777" w:rsidR="00E8572C" w:rsidRDefault="00834FB5">
      <w:pPr>
        <w:numPr>
          <w:ilvl w:val="1"/>
          <w:numId w:val="7"/>
        </w:numPr>
        <w:tabs>
          <w:tab w:val="left" w:pos="720"/>
        </w:tabs>
        <w:ind w:left="720"/>
        <w:jc w:val="both"/>
        <w:rPr>
          <w:rFonts w:eastAsia="Times New Roman"/>
          <w:sz w:val="24"/>
          <w:szCs w:val="24"/>
        </w:rPr>
      </w:pPr>
      <w:r>
        <w:rPr>
          <w:rFonts w:eastAsia="Times New Roman"/>
          <w:sz w:val="24"/>
          <w:szCs w:val="24"/>
        </w:rPr>
        <w:t xml:space="preserve">Każdy dostarczany element przedmiotu umowy może być </w:t>
      </w:r>
      <w:proofErr w:type="gramStart"/>
      <w:r>
        <w:rPr>
          <w:rFonts w:eastAsia="Times New Roman"/>
          <w:sz w:val="24"/>
          <w:szCs w:val="24"/>
        </w:rPr>
        <w:t>rozpakowany</w:t>
      </w:r>
      <w:r w:rsidR="001B641D">
        <w:rPr>
          <w:rFonts w:eastAsia="Times New Roman"/>
          <w:sz w:val="24"/>
          <w:szCs w:val="24"/>
        </w:rPr>
        <w:t xml:space="preserve">, </w:t>
      </w:r>
      <w:r>
        <w:rPr>
          <w:rFonts w:eastAsia="Times New Roman"/>
          <w:sz w:val="24"/>
          <w:szCs w:val="24"/>
        </w:rPr>
        <w:t xml:space="preserve"> </w:t>
      </w:r>
      <w:r w:rsidR="001B641D">
        <w:rPr>
          <w:rFonts w:eastAsia="Times New Roman"/>
          <w:sz w:val="24"/>
          <w:szCs w:val="24"/>
        </w:rPr>
        <w:t>w</w:t>
      </w:r>
      <w:proofErr w:type="gramEnd"/>
      <w:r w:rsidR="001B641D">
        <w:rPr>
          <w:rFonts w:eastAsia="Times New Roman"/>
          <w:sz w:val="24"/>
          <w:szCs w:val="24"/>
        </w:rPr>
        <w:t xml:space="preserve"> obecności przedstawiciela Zamawiającego, </w:t>
      </w:r>
      <w:r>
        <w:rPr>
          <w:rFonts w:eastAsia="Times New Roman"/>
          <w:sz w:val="24"/>
          <w:szCs w:val="24"/>
        </w:rPr>
        <w:t>wyłącznie przez przedstawiciela Wykonawcy, który odpowiada za braki ilościowe i jakościowe stwierdzone bezpośrednio po rozpakowaniu.</w:t>
      </w:r>
      <w:r w:rsidR="001B641D">
        <w:rPr>
          <w:rFonts w:eastAsia="Times New Roman"/>
          <w:sz w:val="24"/>
          <w:szCs w:val="24"/>
        </w:rPr>
        <w:t xml:space="preserve"> </w:t>
      </w:r>
    </w:p>
    <w:p w14:paraId="5A8D3D0F" w14:textId="254CC538" w:rsidR="00E8572C" w:rsidRDefault="00834FB5">
      <w:pPr>
        <w:numPr>
          <w:ilvl w:val="1"/>
          <w:numId w:val="7"/>
        </w:numPr>
        <w:tabs>
          <w:tab w:val="left" w:pos="720"/>
        </w:tabs>
        <w:ind w:left="720"/>
        <w:jc w:val="both"/>
        <w:rPr>
          <w:rFonts w:eastAsia="Times New Roman"/>
          <w:sz w:val="24"/>
          <w:szCs w:val="24"/>
        </w:rPr>
      </w:pPr>
      <w:r>
        <w:rPr>
          <w:rFonts w:eastAsia="Times New Roman"/>
          <w:sz w:val="24"/>
          <w:szCs w:val="24"/>
        </w:rPr>
        <w:t>W przypadku stwierdzenia przez Zamawiającego przy odbiorze</w:t>
      </w:r>
      <w:r w:rsidR="00861C0A">
        <w:rPr>
          <w:rFonts w:eastAsia="Times New Roman"/>
          <w:sz w:val="24"/>
          <w:szCs w:val="24"/>
        </w:rPr>
        <w:t>, iż</w:t>
      </w:r>
      <w:r>
        <w:rPr>
          <w:rFonts w:eastAsia="Times New Roman"/>
          <w:sz w:val="24"/>
          <w:szCs w:val="24"/>
        </w:rPr>
        <w:t xml:space="preserve"> dostarcz</w:t>
      </w:r>
      <w:r w:rsidR="00861C0A">
        <w:rPr>
          <w:rFonts w:eastAsia="Times New Roman"/>
          <w:sz w:val="24"/>
          <w:szCs w:val="24"/>
        </w:rPr>
        <w:t>ony</w:t>
      </w:r>
      <w:r>
        <w:rPr>
          <w:rFonts w:eastAsia="Times New Roman"/>
          <w:sz w:val="24"/>
          <w:szCs w:val="24"/>
        </w:rPr>
        <w:t xml:space="preserve"> przedmiot umowy </w:t>
      </w:r>
      <w:r w:rsidR="00861C0A">
        <w:rPr>
          <w:rFonts w:eastAsia="Times New Roman"/>
          <w:sz w:val="24"/>
          <w:szCs w:val="24"/>
        </w:rPr>
        <w:t xml:space="preserve">jest </w:t>
      </w:r>
      <w:r>
        <w:rPr>
          <w:rFonts w:eastAsia="Times New Roman"/>
          <w:sz w:val="24"/>
          <w:szCs w:val="24"/>
        </w:rPr>
        <w:t>niezgodn</w:t>
      </w:r>
      <w:r w:rsidR="00861C0A">
        <w:rPr>
          <w:rFonts w:eastAsia="Times New Roman"/>
          <w:sz w:val="24"/>
          <w:szCs w:val="24"/>
        </w:rPr>
        <w:t>y</w:t>
      </w:r>
      <w:r>
        <w:rPr>
          <w:rFonts w:eastAsia="Times New Roman"/>
          <w:sz w:val="24"/>
          <w:szCs w:val="24"/>
        </w:rPr>
        <w:t xml:space="preserve"> z zaoferowanym, </w:t>
      </w:r>
      <w:proofErr w:type="gramStart"/>
      <w:r>
        <w:rPr>
          <w:rFonts w:eastAsia="Times New Roman"/>
          <w:sz w:val="24"/>
          <w:szCs w:val="24"/>
        </w:rPr>
        <w:t>nie posiadając</w:t>
      </w:r>
      <w:r w:rsidR="00E7190B">
        <w:rPr>
          <w:rFonts w:eastAsia="Times New Roman"/>
          <w:sz w:val="24"/>
          <w:szCs w:val="24"/>
        </w:rPr>
        <w:t>y</w:t>
      </w:r>
      <w:proofErr w:type="gramEnd"/>
      <w:r>
        <w:rPr>
          <w:rFonts w:eastAsia="Times New Roman"/>
          <w:sz w:val="24"/>
          <w:szCs w:val="24"/>
        </w:rPr>
        <w:t xml:space="preserve"> </w:t>
      </w:r>
      <w:r w:rsidR="00E7190B">
        <w:rPr>
          <w:rFonts w:eastAsia="Times New Roman"/>
          <w:sz w:val="24"/>
          <w:szCs w:val="24"/>
        </w:rPr>
        <w:t xml:space="preserve">odpowiednich </w:t>
      </w:r>
      <w:r>
        <w:rPr>
          <w:rFonts w:eastAsia="Times New Roman"/>
          <w:sz w:val="24"/>
          <w:szCs w:val="24"/>
        </w:rPr>
        <w:t>parametrów</w:t>
      </w:r>
      <w:r w:rsidR="00E7190B">
        <w:rPr>
          <w:rFonts w:eastAsia="Times New Roman"/>
          <w:sz w:val="24"/>
          <w:szCs w:val="24"/>
        </w:rPr>
        <w:t xml:space="preserve"> technicznych, o których mowa w załączniku nr 1 do niniejszej umowy bądź jest</w:t>
      </w:r>
      <w:r>
        <w:rPr>
          <w:rFonts w:eastAsia="Times New Roman"/>
          <w:sz w:val="24"/>
          <w:szCs w:val="24"/>
        </w:rPr>
        <w:t xml:space="preserve"> uszkodzon</w:t>
      </w:r>
      <w:r w:rsidR="00E7190B">
        <w:rPr>
          <w:rFonts w:eastAsia="Times New Roman"/>
          <w:sz w:val="24"/>
          <w:szCs w:val="24"/>
        </w:rPr>
        <w:t>y</w:t>
      </w:r>
      <w:r>
        <w:rPr>
          <w:rFonts w:eastAsia="Times New Roman"/>
          <w:sz w:val="24"/>
          <w:szCs w:val="24"/>
        </w:rPr>
        <w:t xml:space="preserve">, lub nie </w:t>
      </w:r>
      <w:r w:rsidR="00E7190B">
        <w:rPr>
          <w:rFonts w:eastAsia="Times New Roman"/>
          <w:sz w:val="24"/>
          <w:szCs w:val="24"/>
        </w:rPr>
        <w:t xml:space="preserve">zostały przez Wykonawcę </w:t>
      </w:r>
      <w:r>
        <w:rPr>
          <w:rFonts w:eastAsia="Times New Roman"/>
          <w:sz w:val="24"/>
          <w:szCs w:val="24"/>
        </w:rPr>
        <w:t>dostarcz</w:t>
      </w:r>
      <w:r w:rsidR="00E7190B">
        <w:rPr>
          <w:rFonts w:eastAsia="Times New Roman"/>
          <w:sz w:val="24"/>
          <w:szCs w:val="24"/>
        </w:rPr>
        <w:t>one</w:t>
      </w:r>
      <w:r>
        <w:rPr>
          <w:rFonts w:eastAsia="Times New Roman"/>
          <w:sz w:val="24"/>
          <w:szCs w:val="24"/>
        </w:rPr>
        <w:t xml:space="preserve"> dokument</w:t>
      </w:r>
      <w:r w:rsidR="00E7190B">
        <w:rPr>
          <w:rFonts w:eastAsia="Times New Roman"/>
          <w:sz w:val="24"/>
          <w:szCs w:val="24"/>
        </w:rPr>
        <w:t>y</w:t>
      </w:r>
      <w:r>
        <w:rPr>
          <w:rFonts w:eastAsia="Times New Roman"/>
          <w:sz w:val="24"/>
          <w:szCs w:val="24"/>
        </w:rPr>
        <w:t xml:space="preserve"> wymienion</w:t>
      </w:r>
      <w:r w:rsidR="00E7190B">
        <w:rPr>
          <w:rFonts w:eastAsia="Times New Roman"/>
          <w:sz w:val="24"/>
          <w:szCs w:val="24"/>
        </w:rPr>
        <w:t>e</w:t>
      </w:r>
      <w:r>
        <w:rPr>
          <w:rFonts w:eastAsia="Times New Roman"/>
          <w:sz w:val="24"/>
          <w:szCs w:val="24"/>
        </w:rPr>
        <w:t xml:space="preserve"> w ust. 6 niniejszego paragrafu, Zamawiający do czasu usunięcia stwierdzonych wad lub usterek czy braków będzie uważał za brak realizacji przedmiotu umowy.</w:t>
      </w:r>
      <w:r w:rsidR="00E7190B">
        <w:rPr>
          <w:rFonts w:eastAsia="Times New Roman"/>
          <w:sz w:val="24"/>
          <w:szCs w:val="24"/>
        </w:rPr>
        <w:t xml:space="preserve"> W przypadku zaistnienia powyższego, Strony sporządzą pisemny protokół opisujący powstałe wady, usterki czy braki. Wykonawca zobowiązuje się do usunięcia zaistniałych wad, usterek czy braków niezwłocznie, nie później jednak niż w ciągu </w:t>
      </w:r>
      <w:r w:rsidR="000639A6">
        <w:rPr>
          <w:rFonts w:eastAsia="Times New Roman"/>
          <w:sz w:val="24"/>
          <w:szCs w:val="24"/>
        </w:rPr>
        <w:t>7</w:t>
      </w:r>
      <w:r w:rsidR="00E7190B">
        <w:rPr>
          <w:rFonts w:eastAsia="Times New Roman"/>
          <w:sz w:val="24"/>
          <w:szCs w:val="24"/>
        </w:rPr>
        <w:t xml:space="preserve"> dni od dnia sporządzenia protokołu. W uzasadnionych przypadkach, za pisemną zgodą Zamawiającego, </w:t>
      </w:r>
      <w:proofErr w:type="gramStart"/>
      <w:r w:rsidR="00E7190B">
        <w:rPr>
          <w:rFonts w:eastAsia="Times New Roman"/>
          <w:sz w:val="24"/>
          <w:szCs w:val="24"/>
        </w:rPr>
        <w:t>termin o którym</w:t>
      </w:r>
      <w:proofErr w:type="gramEnd"/>
      <w:r w:rsidR="00E7190B">
        <w:rPr>
          <w:rFonts w:eastAsia="Times New Roman"/>
          <w:sz w:val="24"/>
          <w:szCs w:val="24"/>
        </w:rPr>
        <w:t xml:space="preserve"> mowa powyżej, może ulec, na wniosek Wykonawcy, odpowiedniemu wydłużeniu. </w:t>
      </w:r>
    </w:p>
    <w:p w14:paraId="776C60EE" w14:textId="77777777" w:rsidR="00E8572C" w:rsidRDefault="00834FB5">
      <w:pPr>
        <w:numPr>
          <w:ilvl w:val="1"/>
          <w:numId w:val="7"/>
        </w:numPr>
        <w:tabs>
          <w:tab w:val="left" w:pos="720"/>
        </w:tabs>
        <w:ind w:left="720"/>
        <w:jc w:val="both"/>
        <w:rPr>
          <w:rFonts w:eastAsia="Times New Roman"/>
          <w:sz w:val="24"/>
          <w:szCs w:val="24"/>
        </w:rPr>
      </w:pPr>
      <w:r>
        <w:rPr>
          <w:rFonts w:eastAsia="Times New Roman"/>
          <w:sz w:val="24"/>
          <w:szCs w:val="24"/>
        </w:rPr>
        <w:t>Po dostarczeniu, zainstalowaniu i uruchomieniu Aparatury Medycznej oraz przeprowadzaniu szkolenia zostanie przez Strony podpisa</w:t>
      </w:r>
      <w:r w:rsidR="00307D7A">
        <w:rPr>
          <w:rFonts w:eastAsia="Times New Roman"/>
          <w:sz w:val="24"/>
          <w:szCs w:val="24"/>
        </w:rPr>
        <w:t>ny Protokół</w:t>
      </w:r>
      <w:r>
        <w:rPr>
          <w:rFonts w:eastAsia="Times New Roman"/>
          <w:sz w:val="24"/>
          <w:szCs w:val="24"/>
        </w:rPr>
        <w:t xml:space="preserve"> Odbioru i Uruchomienia przedmiotu umowy, o ile przedmiot umowy będzie należycie wykonany i nie będzie miał żadnych wad i usterek. </w:t>
      </w:r>
    </w:p>
    <w:p w14:paraId="13CF8DAA" w14:textId="77777777" w:rsidR="00E8572C" w:rsidRDefault="00E8572C">
      <w:pPr>
        <w:jc w:val="center"/>
        <w:rPr>
          <w:rFonts w:eastAsia="Times New Roman"/>
          <w:b/>
          <w:bCs/>
          <w:sz w:val="24"/>
          <w:szCs w:val="24"/>
        </w:rPr>
      </w:pPr>
    </w:p>
    <w:p w14:paraId="0CC7C81F" w14:textId="77777777" w:rsidR="002B6D87" w:rsidRDefault="002B6D87">
      <w:pPr>
        <w:jc w:val="center"/>
        <w:rPr>
          <w:rFonts w:eastAsia="Times New Roman"/>
          <w:b/>
          <w:bCs/>
          <w:sz w:val="24"/>
          <w:szCs w:val="24"/>
        </w:rPr>
      </w:pPr>
    </w:p>
    <w:p w14:paraId="6754F2E0" w14:textId="77777777" w:rsidR="002B6D87" w:rsidRDefault="002B6D87">
      <w:pPr>
        <w:jc w:val="center"/>
        <w:rPr>
          <w:rFonts w:eastAsia="Times New Roman"/>
          <w:b/>
          <w:bCs/>
          <w:sz w:val="24"/>
          <w:szCs w:val="24"/>
        </w:rPr>
      </w:pPr>
    </w:p>
    <w:p w14:paraId="40F65C42" w14:textId="77777777" w:rsidR="002B6D87" w:rsidRDefault="002B6D87">
      <w:pPr>
        <w:jc w:val="center"/>
        <w:rPr>
          <w:rFonts w:eastAsia="Times New Roman"/>
          <w:b/>
          <w:bCs/>
          <w:sz w:val="24"/>
          <w:szCs w:val="24"/>
        </w:rPr>
      </w:pPr>
    </w:p>
    <w:p w14:paraId="1C7A6856" w14:textId="77777777" w:rsidR="00E8572C" w:rsidRDefault="00834FB5">
      <w:pPr>
        <w:jc w:val="center"/>
        <w:rPr>
          <w:rFonts w:eastAsia="Times New Roman"/>
          <w:sz w:val="24"/>
          <w:szCs w:val="24"/>
        </w:rPr>
      </w:pPr>
      <w:r>
        <w:rPr>
          <w:rFonts w:eastAsia="Times New Roman"/>
          <w:b/>
          <w:bCs/>
          <w:sz w:val="24"/>
          <w:szCs w:val="24"/>
        </w:rPr>
        <w:t>§3</w:t>
      </w:r>
    </w:p>
    <w:p w14:paraId="1F0159DA" w14:textId="77777777" w:rsidR="00E8572C" w:rsidRDefault="00834FB5">
      <w:pPr>
        <w:spacing w:after="120"/>
        <w:ind w:left="357"/>
        <w:jc w:val="both"/>
        <w:rPr>
          <w:rFonts w:eastAsia="Times New Roman"/>
          <w:sz w:val="23"/>
          <w:szCs w:val="23"/>
        </w:rPr>
      </w:pPr>
      <w:r>
        <w:rPr>
          <w:rFonts w:eastAsia="Times New Roman"/>
          <w:sz w:val="23"/>
          <w:szCs w:val="23"/>
        </w:rPr>
        <w:t>Za wykonanie przedmiotu umowy Wykonawca otrzyma wynagrodzenie w kwocie:</w:t>
      </w:r>
    </w:p>
    <w:p w14:paraId="11E0B2ED" w14:textId="77777777" w:rsidR="00E8572C" w:rsidRDefault="00834FB5">
      <w:pPr>
        <w:ind w:left="360"/>
        <w:jc w:val="both"/>
        <w:rPr>
          <w:rFonts w:eastAsia="Times New Roman"/>
          <w:b/>
          <w:sz w:val="23"/>
          <w:szCs w:val="23"/>
        </w:rPr>
      </w:pPr>
      <w:proofErr w:type="gramStart"/>
      <w:r>
        <w:rPr>
          <w:rFonts w:eastAsia="Times New Roman"/>
          <w:b/>
          <w:sz w:val="23"/>
          <w:szCs w:val="23"/>
        </w:rPr>
        <w:t>brutto: ............................ zł</w:t>
      </w:r>
      <w:proofErr w:type="gramEnd"/>
    </w:p>
    <w:p w14:paraId="743CE072" w14:textId="77777777" w:rsidR="00E8572C" w:rsidRDefault="00834FB5">
      <w:pPr>
        <w:ind w:left="360"/>
        <w:jc w:val="both"/>
        <w:rPr>
          <w:rFonts w:eastAsia="Times New Roman"/>
          <w:sz w:val="23"/>
          <w:szCs w:val="23"/>
        </w:rPr>
      </w:pPr>
      <w:r>
        <w:rPr>
          <w:rFonts w:eastAsia="Times New Roman"/>
          <w:sz w:val="23"/>
          <w:szCs w:val="23"/>
        </w:rPr>
        <w:t>(słownie:.............................................................................................................../100</w:t>
      </w:r>
    </w:p>
    <w:p w14:paraId="5E7B7803" w14:textId="77777777" w:rsidR="00E8572C" w:rsidRDefault="00834FB5">
      <w:pPr>
        <w:ind w:left="360"/>
        <w:jc w:val="both"/>
        <w:rPr>
          <w:rFonts w:eastAsia="Times New Roman"/>
          <w:sz w:val="23"/>
          <w:szCs w:val="23"/>
        </w:rPr>
      </w:pPr>
      <w:proofErr w:type="gramStart"/>
      <w:r>
        <w:rPr>
          <w:rFonts w:eastAsia="Times New Roman"/>
          <w:sz w:val="23"/>
          <w:szCs w:val="23"/>
        </w:rPr>
        <w:t>netto: ........................... zł   +   należny</w:t>
      </w:r>
      <w:proofErr w:type="gramEnd"/>
      <w:r>
        <w:rPr>
          <w:rFonts w:eastAsia="Times New Roman"/>
          <w:sz w:val="23"/>
          <w:szCs w:val="23"/>
        </w:rPr>
        <w:t xml:space="preserve"> podatek VAT ……………….. </w:t>
      </w:r>
      <w:proofErr w:type="gramStart"/>
      <w:r>
        <w:rPr>
          <w:rFonts w:eastAsia="Times New Roman"/>
          <w:sz w:val="23"/>
          <w:szCs w:val="23"/>
        </w:rPr>
        <w:t>zł</w:t>
      </w:r>
      <w:proofErr w:type="gramEnd"/>
    </w:p>
    <w:p w14:paraId="41B7FC02" w14:textId="77777777" w:rsidR="00E8572C" w:rsidRDefault="00E8572C">
      <w:pPr>
        <w:jc w:val="both"/>
        <w:rPr>
          <w:rFonts w:eastAsia="Times New Roman"/>
          <w:sz w:val="24"/>
          <w:szCs w:val="24"/>
        </w:rPr>
      </w:pPr>
    </w:p>
    <w:p w14:paraId="4A4BA84D" w14:textId="77777777" w:rsidR="00E8572C" w:rsidRDefault="00E8572C">
      <w:pPr>
        <w:jc w:val="both"/>
        <w:rPr>
          <w:rFonts w:eastAsia="Times New Roman"/>
          <w:sz w:val="24"/>
          <w:szCs w:val="24"/>
        </w:rPr>
      </w:pPr>
    </w:p>
    <w:p w14:paraId="53846810" w14:textId="77777777" w:rsidR="00E8572C" w:rsidRDefault="00834FB5">
      <w:pPr>
        <w:jc w:val="center"/>
        <w:rPr>
          <w:rFonts w:eastAsia="Times New Roman"/>
          <w:sz w:val="24"/>
          <w:szCs w:val="24"/>
        </w:rPr>
      </w:pPr>
      <w:r>
        <w:rPr>
          <w:rFonts w:eastAsia="Times New Roman"/>
          <w:b/>
          <w:bCs/>
          <w:sz w:val="24"/>
          <w:szCs w:val="24"/>
        </w:rPr>
        <w:t>§4</w:t>
      </w:r>
    </w:p>
    <w:p w14:paraId="199922B4" w14:textId="0D36B470" w:rsidR="00E8572C" w:rsidRDefault="00834FB5">
      <w:pPr>
        <w:numPr>
          <w:ilvl w:val="0"/>
          <w:numId w:val="8"/>
        </w:numPr>
        <w:jc w:val="both"/>
        <w:rPr>
          <w:rFonts w:eastAsia="Times New Roman"/>
          <w:sz w:val="24"/>
          <w:szCs w:val="24"/>
        </w:rPr>
      </w:pPr>
      <w:r>
        <w:rPr>
          <w:rFonts w:eastAsia="Times New Roman"/>
          <w:sz w:val="24"/>
          <w:szCs w:val="24"/>
        </w:rPr>
        <w:t xml:space="preserve">Zamawiający zobowiązuje się dokonać zapłaty </w:t>
      </w:r>
      <w:r w:rsidR="00E7190B">
        <w:rPr>
          <w:rFonts w:eastAsia="Times New Roman"/>
          <w:sz w:val="24"/>
          <w:szCs w:val="24"/>
        </w:rPr>
        <w:t xml:space="preserve">wynagrodzenia </w:t>
      </w:r>
      <w:r>
        <w:rPr>
          <w:rFonts w:eastAsia="Times New Roman"/>
          <w:sz w:val="24"/>
          <w:szCs w:val="24"/>
        </w:rPr>
        <w:t xml:space="preserve">Wykonawcy w terminie do </w:t>
      </w:r>
      <w:r>
        <w:rPr>
          <w:rFonts w:eastAsia="Times New Roman"/>
          <w:b/>
          <w:bCs/>
          <w:sz w:val="24"/>
          <w:szCs w:val="24"/>
        </w:rPr>
        <w:t>30 dni</w:t>
      </w:r>
      <w:r>
        <w:rPr>
          <w:rFonts w:eastAsia="Times New Roman"/>
          <w:sz w:val="24"/>
          <w:szCs w:val="24"/>
        </w:rPr>
        <w:t xml:space="preserve"> od daty prawidłowo </w:t>
      </w:r>
      <w:r w:rsidR="00E7190B">
        <w:rPr>
          <w:rFonts w:eastAsia="Times New Roman"/>
          <w:sz w:val="24"/>
          <w:szCs w:val="24"/>
        </w:rPr>
        <w:t xml:space="preserve">doręczonej </w:t>
      </w:r>
      <w:r>
        <w:rPr>
          <w:rFonts w:eastAsia="Times New Roman"/>
          <w:sz w:val="24"/>
          <w:szCs w:val="24"/>
        </w:rPr>
        <w:t>faktury VAT.</w:t>
      </w:r>
    </w:p>
    <w:p w14:paraId="22D514A8" w14:textId="77777777" w:rsidR="00E8572C" w:rsidRDefault="00834FB5">
      <w:pPr>
        <w:numPr>
          <w:ilvl w:val="0"/>
          <w:numId w:val="8"/>
        </w:numPr>
        <w:shd w:val="clear" w:color="auto" w:fill="FFFFFF"/>
        <w:jc w:val="both"/>
        <w:rPr>
          <w:rFonts w:eastAsia="Times New Roman"/>
          <w:sz w:val="24"/>
          <w:szCs w:val="24"/>
        </w:rPr>
      </w:pPr>
      <w:r>
        <w:rPr>
          <w:rFonts w:eastAsia="Times New Roman"/>
          <w:sz w:val="24"/>
          <w:szCs w:val="24"/>
        </w:rPr>
        <w:t>Data wystawienia faktury nie może być wcześniejsza niż data podpisania przez Strony Protokołu Odbioru i Uruchomienia przedmiotu umowy, który jest podstawą wystawienia Faktury VAT.</w:t>
      </w:r>
    </w:p>
    <w:p w14:paraId="63862C86" w14:textId="77777777" w:rsidR="00E8572C" w:rsidRDefault="00834FB5">
      <w:pPr>
        <w:numPr>
          <w:ilvl w:val="0"/>
          <w:numId w:val="8"/>
        </w:numPr>
        <w:jc w:val="both"/>
        <w:rPr>
          <w:rFonts w:eastAsia="Times New Roman"/>
          <w:sz w:val="24"/>
          <w:szCs w:val="24"/>
        </w:rPr>
      </w:pPr>
      <w:r>
        <w:rPr>
          <w:rFonts w:eastAsia="Times New Roman"/>
          <w:sz w:val="24"/>
          <w:szCs w:val="24"/>
        </w:rPr>
        <w:t xml:space="preserve">Wykonawca zobowiązany jest podać na fakturze pełną nazwę Zamawiającego. W razie podania innej nazwy niż wymagana przez Zamawiającego, Zamawiający będzie uważał fakturę VAT za nieprawidłowo wystawioną. </w:t>
      </w:r>
    </w:p>
    <w:p w14:paraId="2D66F310" w14:textId="77777777" w:rsidR="00E8572C" w:rsidRDefault="00834FB5">
      <w:pPr>
        <w:numPr>
          <w:ilvl w:val="0"/>
          <w:numId w:val="8"/>
        </w:numPr>
        <w:spacing w:before="120" w:after="120"/>
        <w:jc w:val="both"/>
        <w:rPr>
          <w:rFonts w:eastAsia="Times New Roman"/>
          <w:sz w:val="24"/>
          <w:szCs w:val="24"/>
        </w:rPr>
      </w:pPr>
      <w:r>
        <w:rPr>
          <w:rFonts w:eastAsia="Times New Roman"/>
          <w:sz w:val="24"/>
          <w:szCs w:val="24"/>
        </w:rPr>
        <w:t xml:space="preserve">Zapłata nastąpi przelewem na następujący rachunek bankowy Wykonawcy </w:t>
      </w:r>
    </w:p>
    <w:p w14:paraId="6187733E" w14:textId="77777777" w:rsidR="00E8572C" w:rsidRDefault="00834FB5">
      <w:pPr>
        <w:spacing w:before="120" w:after="120"/>
        <w:jc w:val="center"/>
        <w:rPr>
          <w:rFonts w:eastAsia="Times New Roman"/>
          <w:sz w:val="24"/>
          <w:szCs w:val="24"/>
        </w:rPr>
      </w:pPr>
      <w:r>
        <w:rPr>
          <w:rFonts w:eastAsia="Times New Roman"/>
          <w:sz w:val="24"/>
          <w:szCs w:val="24"/>
        </w:rPr>
        <w:t>....................................................................................................................................</w:t>
      </w:r>
    </w:p>
    <w:p w14:paraId="245D07D6" w14:textId="77777777" w:rsidR="00E8572C" w:rsidRDefault="00834FB5">
      <w:pPr>
        <w:numPr>
          <w:ilvl w:val="0"/>
          <w:numId w:val="8"/>
        </w:numPr>
        <w:jc w:val="both"/>
        <w:rPr>
          <w:rFonts w:eastAsia="Times New Roman"/>
          <w:sz w:val="24"/>
          <w:szCs w:val="24"/>
        </w:rPr>
      </w:pPr>
      <w:r>
        <w:rPr>
          <w:rFonts w:eastAsia="Times New Roman"/>
          <w:sz w:val="24"/>
          <w:szCs w:val="24"/>
        </w:rPr>
        <w:t>Za datę dokonania zapłaty przyjmuje się datę obciążenia rachunku bankowego Zamawiającego.</w:t>
      </w:r>
    </w:p>
    <w:p w14:paraId="20026F51" w14:textId="77777777" w:rsidR="00E8572C" w:rsidRDefault="00834FB5">
      <w:pPr>
        <w:pStyle w:val="Akapitzlist"/>
        <w:numPr>
          <w:ilvl w:val="0"/>
          <w:numId w:val="8"/>
        </w:numPr>
        <w:jc w:val="both"/>
      </w:pPr>
      <w:r>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(Dz. U. </w:t>
      </w:r>
      <w:proofErr w:type="gramStart"/>
      <w:r>
        <w:t>z</w:t>
      </w:r>
      <w:proofErr w:type="gramEnd"/>
      <w:r>
        <w:t xml:space="preserve"> 2018r. </w:t>
      </w:r>
      <w:proofErr w:type="spellStart"/>
      <w:r>
        <w:t>poz</w:t>
      </w:r>
      <w:proofErr w:type="spellEnd"/>
      <w:r>
        <w:t xml:space="preserve">, 2174); </w:t>
      </w:r>
    </w:p>
    <w:p w14:paraId="18753059" w14:textId="77777777" w:rsidR="00E8572C" w:rsidRDefault="00834FB5">
      <w:pPr>
        <w:pStyle w:val="Akapitzlist"/>
        <w:numPr>
          <w:ilvl w:val="0"/>
          <w:numId w:val="8"/>
        </w:numPr>
        <w:jc w:val="both"/>
      </w:pPr>
      <w: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2CC8977" w14:textId="77777777" w:rsidR="00E8572C" w:rsidRDefault="00834FB5">
      <w:pPr>
        <w:pStyle w:val="Akapitzlist"/>
        <w:numPr>
          <w:ilvl w:val="0"/>
          <w:numId w:val="8"/>
        </w:numPr>
        <w:jc w:val="both"/>
      </w:pPr>
      <w:r>
        <w:t xml:space="preserve">Ustrukturyzowana faktura elektroniczna składa się z danych wymaganych przepisami o podatku od towarów i usług oraz danych zawierających: </w:t>
      </w:r>
    </w:p>
    <w:p w14:paraId="5BC290D7" w14:textId="77777777" w:rsidR="00E8572C" w:rsidRDefault="00834FB5">
      <w:pPr>
        <w:ind w:left="720"/>
        <w:jc w:val="both"/>
        <w:rPr>
          <w:sz w:val="24"/>
          <w:szCs w:val="24"/>
        </w:rPr>
      </w:pPr>
      <w:proofErr w:type="gramStart"/>
      <w:r>
        <w:rPr>
          <w:sz w:val="24"/>
          <w:szCs w:val="24"/>
        </w:rPr>
        <w:t>a</w:t>
      </w:r>
      <w:proofErr w:type="gramEnd"/>
      <w:r>
        <w:rPr>
          <w:sz w:val="24"/>
          <w:szCs w:val="24"/>
        </w:rPr>
        <w:t>) informacje dotyczące odbiorcy płatności;</w:t>
      </w:r>
    </w:p>
    <w:p w14:paraId="523B768D" w14:textId="77777777" w:rsidR="00E8572C" w:rsidRDefault="00834FB5">
      <w:pPr>
        <w:ind w:left="720"/>
        <w:jc w:val="both"/>
        <w:rPr>
          <w:sz w:val="24"/>
          <w:szCs w:val="24"/>
        </w:rPr>
      </w:pPr>
      <w:proofErr w:type="gramStart"/>
      <w:r>
        <w:rPr>
          <w:sz w:val="24"/>
          <w:szCs w:val="24"/>
        </w:rPr>
        <w:t>b</w:t>
      </w:r>
      <w:proofErr w:type="gramEnd"/>
      <w:r>
        <w:rPr>
          <w:sz w:val="24"/>
          <w:szCs w:val="24"/>
        </w:rPr>
        <w:t xml:space="preserve">) wskazanie umowy zamówienia publicznego. </w:t>
      </w:r>
    </w:p>
    <w:p w14:paraId="4E3FCF05" w14:textId="77777777" w:rsidR="00E8572C" w:rsidRDefault="00834FB5">
      <w:pPr>
        <w:numPr>
          <w:ilvl w:val="0"/>
          <w:numId w:val="8"/>
        </w:numPr>
        <w:jc w:val="both"/>
        <w:rPr>
          <w:rFonts w:eastAsia="Times New Roman"/>
          <w:sz w:val="24"/>
          <w:szCs w:val="24"/>
        </w:rPr>
      </w:pPr>
      <w:r>
        <w:rPr>
          <w:sz w:val="24"/>
          <w:szCs w:val="24"/>
        </w:rPr>
        <w:t>W ustrukturyzowanej fakturze elektronicznej, poza danymi określonymi w ust. 8, mogą być zamieszczone także inne dane, jeżeli są niezbędne ze względu na specyfikę zamówienia.</w:t>
      </w:r>
    </w:p>
    <w:p w14:paraId="00F5DDD1" w14:textId="77777777" w:rsidR="00E8572C" w:rsidRDefault="00834FB5">
      <w:pPr>
        <w:jc w:val="center"/>
        <w:rPr>
          <w:rFonts w:eastAsia="Times New Roman"/>
          <w:sz w:val="24"/>
          <w:szCs w:val="24"/>
        </w:rPr>
      </w:pPr>
      <w:r>
        <w:rPr>
          <w:rFonts w:eastAsia="Times New Roman"/>
          <w:b/>
          <w:bCs/>
          <w:sz w:val="24"/>
          <w:szCs w:val="24"/>
        </w:rPr>
        <w:t>§5</w:t>
      </w:r>
    </w:p>
    <w:p w14:paraId="734B5D16" w14:textId="77777777" w:rsidR="00E8572C" w:rsidRDefault="00834FB5">
      <w:pPr>
        <w:numPr>
          <w:ilvl w:val="0"/>
          <w:numId w:val="9"/>
        </w:numPr>
        <w:jc w:val="both"/>
        <w:rPr>
          <w:rFonts w:eastAsia="Times New Roman"/>
          <w:sz w:val="24"/>
          <w:szCs w:val="24"/>
        </w:rPr>
      </w:pPr>
      <w:r>
        <w:rPr>
          <w:rFonts w:eastAsia="Times New Roman"/>
          <w:sz w:val="24"/>
          <w:szCs w:val="24"/>
        </w:rPr>
        <w:t xml:space="preserve">Wykonawca udziela gwarancji na poszczególny przedmiot umowy </w:t>
      </w:r>
      <w:r>
        <w:rPr>
          <w:rFonts w:eastAsia="Times New Roman"/>
          <w:bCs/>
          <w:sz w:val="24"/>
          <w:szCs w:val="24"/>
        </w:rPr>
        <w:t xml:space="preserve">zgodnie z załącznikiem nr 1 do niniejszej </w:t>
      </w:r>
      <w:proofErr w:type="gramStart"/>
      <w:r>
        <w:rPr>
          <w:rFonts w:eastAsia="Times New Roman"/>
          <w:bCs/>
          <w:sz w:val="24"/>
          <w:szCs w:val="24"/>
        </w:rPr>
        <w:t>umowy</w:t>
      </w:r>
      <w:r>
        <w:rPr>
          <w:rFonts w:eastAsia="Times New Roman"/>
          <w:sz w:val="24"/>
          <w:szCs w:val="24"/>
        </w:rPr>
        <w:t xml:space="preserve"> która</w:t>
      </w:r>
      <w:proofErr w:type="gramEnd"/>
      <w:r>
        <w:rPr>
          <w:rFonts w:eastAsia="Times New Roman"/>
          <w:sz w:val="24"/>
          <w:szCs w:val="24"/>
        </w:rPr>
        <w:t xml:space="preserve"> rozpoczyna się od dnia podpisania przez Zamawiającego Protokołu Odbioru i Uruchomienia Przedmiotu umowy w siedzibie Zamawiającego. Warunki gwarancji określa dokument gwarancyjny dostarczony wraz z przedmiotem umowy oraz zapisy niniejszej umowy. </w:t>
      </w:r>
    </w:p>
    <w:p w14:paraId="2D3EFDBF" w14:textId="77777777" w:rsidR="00E8572C" w:rsidRDefault="00834FB5">
      <w:pPr>
        <w:numPr>
          <w:ilvl w:val="0"/>
          <w:numId w:val="9"/>
        </w:numPr>
        <w:jc w:val="both"/>
        <w:rPr>
          <w:rFonts w:eastAsia="Times New Roman"/>
          <w:sz w:val="24"/>
          <w:szCs w:val="24"/>
        </w:rPr>
      </w:pPr>
      <w:r>
        <w:rPr>
          <w:rFonts w:eastAsia="Times New Roman"/>
          <w:sz w:val="24"/>
          <w:szCs w:val="24"/>
        </w:rPr>
        <w:t xml:space="preserve">Odpowiedzialność z tytułu gwarancji obejmuje wszelkie wady przedmiotu umowy wraz z uszkodzeniami mechanicznymi </w:t>
      </w:r>
      <w:proofErr w:type="gramStart"/>
      <w:r>
        <w:rPr>
          <w:rFonts w:eastAsia="Times New Roman"/>
          <w:sz w:val="24"/>
          <w:szCs w:val="24"/>
        </w:rPr>
        <w:t>nie wynikającymi</w:t>
      </w:r>
      <w:proofErr w:type="gramEnd"/>
      <w:r>
        <w:rPr>
          <w:rFonts w:eastAsia="Times New Roman"/>
          <w:sz w:val="24"/>
          <w:szCs w:val="24"/>
        </w:rPr>
        <w:t xml:space="preserve"> z winy</w:t>
      </w:r>
      <w:r w:rsidR="000639A6">
        <w:rPr>
          <w:rFonts w:eastAsia="Times New Roman"/>
          <w:sz w:val="24"/>
          <w:szCs w:val="24"/>
        </w:rPr>
        <w:t xml:space="preserve"> umyślnej</w:t>
      </w:r>
      <w:r>
        <w:rPr>
          <w:rFonts w:eastAsia="Times New Roman"/>
          <w:sz w:val="24"/>
          <w:szCs w:val="24"/>
        </w:rPr>
        <w:t xml:space="preserve"> Zamawiającego.</w:t>
      </w:r>
    </w:p>
    <w:p w14:paraId="649944DA" w14:textId="77777777" w:rsidR="00E8572C" w:rsidRDefault="00834FB5">
      <w:pPr>
        <w:numPr>
          <w:ilvl w:val="0"/>
          <w:numId w:val="9"/>
        </w:numPr>
        <w:jc w:val="both"/>
        <w:rPr>
          <w:rFonts w:eastAsia="Times New Roman"/>
          <w:sz w:val="24"/>
          <w:szCs w:val="24"/>
        </w:rPr>
      </w:pPr>
      <w:r>
        <w:rPr>
          <w:rFonts w:eastAsia="Times New Roman"/>
          <w:sz w:val="24"/>
          <w:szCs w:val="24"/>
        </w:rPr>
        <w:t xml:space="preserve">W okresie gwarancji Wykonawca na swój koszt oraz swoimi środkami transportu jest zobowiązany dokonać nieodpłatnej naprawy albo wymiany elementu przedmiotu umowy lub jego poszczególnych części także w przypadku, gdy konieczność naprawy </w:t>
      </w:r>
      <w:r>
        <w:rPr>
          <w:rFonts w:eastAsia="Times New Roman"/>
          <w:sz w:val="24"/>
          <w:szCs w:val="24"/>
        </w:rPr>
        <w:lastRenderedPageBreak/>
        <w:t xml:space="preserve">lub wymiany jest wynikiem eksploatacyjnego zużycia przedmiotu umowy lub jego części z wyjątkiem materiałów eksploatacyjnych. </w:t>
      </w:r>
    </w:p>
    <w:p w14:paraId="66F34F70" w14:textId="77777777" w:rsidR="00E8572C" w:rsidRDefault="00834FB5">
      <w:pPr>
        <w:numPr>
          <w:ilvl w:val="0"/>
          <w:numId w:val="9"/>
        </w:numPr>
        <w:jc w:val="both"/>
        <w:rPr>
          <w:rFonts w:eastAsia="Times New Roman"/>
          <w:sz w:val="24"/>
          <w:szCs w:val="24"/>
        </w:rPr>
      </w:pPr>
      <w:r>
        <w:rPr>
          <w:rFonts w:eastAsia="Times New Roman"/>
          <w:sz w:val="24"/>
          <w:szCs w:val="24"/>
        </w:rPr>
        <w:t xml:space="preserve">W okresie gwarancji obsługa </w:t>
      </w:r>
      <w:proofErr w:type="gramStart"/>
      <w:r>
        <w:rPr>
          <w:rFonts w:eastAsia="Times New Roman"/>
          <w:sz w:val="24"/>
          <w:szCs w:val="24"/>
        </w:rPr>
        <w:t>serwisowa  będzie</w:t>
      </w:r>
      <w:proofErr w:type="gramEnd"/>
      <w:r>
        <w:rPr>
          <w:rFonts w:eastAsia="Times New Roman"/>
          <w:sz w:val="24"/>
          <w:szCs w:val="24"/>
        </w:rPr>
        <w:t xml:space="preserve"> prowadzona przez autoryzowane serwisy techniczne.</w:t>
      </w:r>
    </w:p>
    <w:p w14:paraId="1F3B5946" w14:textId="77777777" w:rsidR="00E8572C" w:rsidRDefault="00834FB5">
      <w:pPr>
        <w:numPr>
          <w:ilvl w:val="0"/>
          <w:numId w:val="9"/>
        </w:numPr>
        <w:jc w:val="both"/>
        <w:rPr>
          <w:rFonts w:eastAsia="Times New Roman"/>
          <w:sz w:val="24"/>
          <w:szCs w:val="24"/>
        </w:rPr>
      </w:pPr>
      <w:r>
        <w:rPr>
          <w:rFonts w:eastAsia="Times New Roman"/>
          <w:sz w:val="24"/>
          <w:szCs w:val="24"/>
        </w:rPr>
        <w:t>W okresie gwarancji Wykonawca zobowiązuje się do usunięcia usterek i wad w terminie do 5 dni roboczych licząc od dnia zgłoszenia awarii na piśmie lub faksem</w:t>
      </w:r>
      <w:r>
        <w:rPr>
          <w:rFonts w:eastAsia="Times New Roman"/>
          <w:b/>
          <w:sz w:val="24"/>
          <w:szCs w:val="24"/>
        </w:rPr>
        <w:t xml:space="preserve">, </w:t>
      </w:r>
      <w:r>
        <w:rPr>
          <w:rFonts w:eastAsia="Times New Roman"/>
          <w:sz w:val="24"/>
          <w:szCs w:val="24"/>
        </w:rPr>
        <w:t xml:space="preserve">a w przypadku konieczności sprowadzenia części z poza granic Polski – w terminie do 10 dni roboczych. W przypadku konieczności sprowadzania części z zagranicy Wykonawca na wniosek Zamawiającego zagwarantuje uszkodzony przedmiot zamówienia o </w:t>
      </w:r>
      <w:proofErr w:type="spellStart"/>
      <w:r>
        <w:rPr>
          <w:rFonts w:eastAsia="Times New Roman"/>
          <w:sz w:val="24"/>
          <w:szCs w:val="24"/>
        </w:rPr>
        <w:t>niegorszych</w:t>
      </w:r>
      <w:proofErr w:type="spellEnd"/>
      <w:r>
        <w:rPr>
          <w:rFonts w:eastAsia="Times New Roman"/>
          <w:sz w:val="24"/>
          <w:szCs w:val="24"/>
        </w:rPr>
        <w:t xml:space="preserve"> parametrach w terminie nie dłuższym niż 5 dni roboczych. </w:t>
      </w:r>
    </w:p>
    <w:p w14:paraId="42DCA740" w14:textId="77777777" w:rsidR="00E8572C" w:rsidRDefault="00834FB5">
      <w:pPr>
        <w:numPr>
          <w:ilvl w:val="0"/>
          <w:numId w:val="9"/>
        </w:numPr>
        <w:jc w:val="both"/>
        <w:rPr>
          <w:rFonts w:eastAsia="Times New Roman"/>
          <w:sz w:val="24"/>
          <w:szCs w:val="24"/>
        </w:rPr>
      </w:pPr>
      <w:r>
        <w:rPr>
          <w:rFonts w:eastAsia="Times New Roman"/>
          <w:sz w:val="24"/>
          <w:szCs w:val="24"/>
        </w:rPr>
        <w:t>Każda awaria powodować będzie przedłużenie okresu gwarancji o pełen okres niesprawności uszkodzonego elementu przedmiotu umowy.</w:t>
      </w:r>
    </w:p>
    <w:p w14:paraId="26090D68" w14:textId="77777777" w:rsidR="00E8572C" w:rsidRDefault="00834FB5">
      <w:pPr>
        <w:numPr>
          <w:ilvl w:val="0"/>
          <w:numId w:val="9"/>
        </w:numPr>
        <w:jc w:val="both"/>
        <w:rPr>
          <w:rFonts w:eastAsia="Times New Roman"/>
          <w:sz w:val="24"/>
          <w:szCs w:val="24"/>
        </w:rPr>
      </w:pPr>
      <w:r>
        <w:rPr>
          <w:rFonts w:eastAsia="Times New Roman"/>
          <w:sz w:val="24"/>
          <w:szCs w:val="24"/>
        </w:rPr>
        <w:t xml:space="preserve">W </w:t>
      </w:r>
      <w:proofErr w:type="gramStart"/>
      <w:r>
        <w:rPr>
          <w:rFonts w:eastAsia="Times New Roman"/>
          <w:sz w:val="24"/>
          <w:szCs w:val="24"/>
        </w:rPr>
        <w:t>przypadku gdy</w:t>
      </w:r>
      <w:proofErr w:type="gramEnd"/>
      <w:r>
        <w:rPr>
          <w:rFonts w:eastAsia="Times New Roman"/>
          <w:sz w:val="24"/>
          <w:szCs w:val="24"/>
        </w:rPr>
        <w:t xml:space="preserve"> liczba napraw gwarancyjnych przekroczy 3 (trzy) naprawy tego samego elementu przedmiotu umowy Wykonawca zobowiązuje się do wymiany elementu na nowy (z wyjątkiem uszkodzeń powstałych z winy</w:t>
      </w:r>
      <w:r w:rsidR="00BA2A71">
        <w:rPr>
          <w:rFonts w:eastAsia="Times New Roman"/>
          <w:sz w:val="24"/>
          <w:szCs w:val="24"/>
        </w:rPr>
        <w:t xml:space="preserve"> umyślnej</w:t>
      </w:r>
      <w:r>
        <w:rPr>
          <w:rFonts w:eastAsia="Times New Roman"/>
          <w:sz w:val="24"/>
          <w:szCs w:val="24"/>
        </w:rPr>
        <w:t xml:space="preserve"> Zamawiającego).</w:t>
      </w:r>
    </w:p>
    <w:p w14:paraId="44540960" w14:textId="77777777" w:rsidR="00E8572C" w:rsidRDefault="00834FB5">
      <w:pPr>
        <w:numPr>
          <w:ilvl w:val="0"/>
          <w:numId w:val="9"/>
        </w:numPr>
        <w:jc w:val="both"/>
        <w:rPr>
          <w:rFonts w:eastAsia="Times New Roman"/>
          <w:sz w:val="24"/>
          <w:szCs w:val="24"/>
        </w:rPr>
      </w:pPr>
      <w:r>
        <w:rPr>
          <w:rFonts w:eastAsia="Times New Roman"/>
          <w:sz w:val="24"/>
          <w:szCs w:val="24"/>
        </w:rPr>
        <w:t xml:space="preserve">W </w:t>
      </w:r>
      <w:proofErr w:type="gramStart"/>
      <w:r>
        <w:rPr>
          <w:rFonts w:eastAsia="Times New Roman"/>
          <w:sz w:val="24"/>
          <w:szCs w:val="24"/>
        </w:rPr>
        <w:t>przypadku gdy</w:t>
      </w:r>
      <w:proofErr w:type="gramEnd"/>
      <w:r>
        <w:rPr>
          <w:rFonts w:eastAsia="Times New Roman"/>
          <w:sz w:val="24"/>
          <w:szCs w:val="24"/>
        </w:rPr>
        <w:t xml:space="preserve"> Wykonawca dostarczył nowy element przedmiotu umowy w wyniku zapisów ust. 7 niniejszego paragrafu albo gdy Wykonawca dokonał istotnych napraw elementu przedmiotu umowy, termin gwarancji biegnie na nowo od chwili dostarczenia elementu przedmiotu umowy wolnego od wad lub zwrócenia naprawionego. Jeżeli Wykonawca wymienił część w przedmiocie umowy, zapis powyższy stosuje się odpowiednio do części wymienionej. W pozostałych przypadkach termin gwarancji wynosi 6 miesięcy od chwili dostarczenia i wymiany podzespołu i modułu, jednak nie krócej niż do końca pierwotnego okresu gwarancji.</w:t>
      </w:r>
    </w:p>
    <w:p w14:paraId="66F8835C" w14:textId="149233D8" w:rsidR="00E8572C" w:rsidRDefault="00834FB5">
      <w:pPr>
        <w:numPr>
          <w:ilvl w:val="0"/>
          <w:numId w:val="9"/>
        </w:numPr>
        <w:jc w:val="both"/>
        <w:rPr>
          <w:rFonts w:eastAsia="Times New Roman"/>
          <w:sz w:val="24"/>
          <w:szCs w:val="24"/>
        </w:rPr>
      </w:pPr>
      <w:r>
        <w:rPr>
          <w:rFonts w:eastAsia="Times New Roman"/>
          <w:sz w:val="24"/>
          <w:szCs w:val="24"/>
        </w:rPr>
        <w:t xml:space="preserve">Zalecane przez producentów przeglądy i czynności konserwacyjne w okresie gwarancji będą realizowane nieodpłatnie (wraz ze wszystkimi materiałami eksploatacyjnymi koniecznymi do wymiany podczas przeglądu) przez autoryzowany serwis, przy czym w ostatnim miesiącu gwarancji Wykonawca wykona gruntowny bezpłatny przegląd elementów przedmiotu </w:t>
      </w:r>
      <w:r w:rsidR="00BA2A71">
        <w:rPr>
          <w:rFonts w:eastAsia="Times New Roman"/>
          <w:sz w:val="24"/>
          <w:szCs w:val="24"/>
        </w:rPr>
        <w:t>umowy</w:t>
      </w:r>
      <w:r>
        <w:rPr>
          <w:rFonts w:eastAsia="Times New Roman"/>
          <w:sz w:val="24"/>
          <w:szCs w:val="24"/>
        </w:rPr>
        <w:t xml:space="preserve">. Zgłoszenie będzie się odbywać przez Zamawiającego bezpośrednio do autoryzowanego serwisu producenta (podanego przez Wykonawcę). Serwis dokona odpowiedniego wpisu do paszportu technicznego urządzenia zgodnie z obowiązującymi przepisami oraz wystawi kartę pracy, która dodatkowo potwierdzi wykonanie czynności. </w:t>
      </w:r>
    </w:p>
    <w:p w14:paraId="66D4584E" w14:textId="77777777" w:rsidR="00E8572C" w:rsidRDefault="00834FB5">
      <w:pPr>
        <w:numPr>
          <w:ilvl w:val="0"/>
          <w:numId w:val="9"/>
        </w:numPr>
        <w:jc w:val="both"/>
        <w:rPr>
          <w:rFonts w:eastAsia="Times New Roman"/>
          <w:sz w:val="24"/>
          <w:szCs w:val="24"/>
        </w:rPr>
      </w:pPr>
      <w:r>
        <w:rPr>
          <w:rFonts w:eastAsia="Times New Roman"/>
          <w:sz w:val="24"/>
          <w:szCs w:val="24"/>
        </w:rPr>
        <w:t xml:space="preserve">Koszt transportu, rozładunku, zainstalowania i ubezpieczenia przedmiotu umowy, przy naprawach gwarancyjnych, pokrywa Wykonawca. </w:t>
      </w:r>
    </w:p>
    <w:p w14:paraId="7B4C9A26" w14:textId="77777777" w:rsidR="00E8572C" w:rsidRDefault="00834FB5">
      <w:pPr>
        <w:numPr>
          <w:ilvl w:val="0"/>
          <w:numId w:val="9"/>
        </w:numPr>
        <w:jc w:val="both"/>
        <w:rPr>
          <w:rFonts w:eastAsia="Times New Roman"/>
          <w:sz w:val="24"/>
          <w:szCs w:val="24"/>
        </w:rPr>
      </w:pPr>
      <w:r>
        <w:rPr>
          <w:rFonts w:eastAsia="Times New Roman"/>
          <w:sz w:val="24"/>
          <w:szCs w:val="24"/>
        </w:rPr>
        <w:t xml:space="preserve">Wykonawca zobowiązuje się zapewnić części zamienne i materiały eksploatacyjne </w:t>
      </w:r>
      <w:r>
        <w:rPr>
          <w:rFonts w:eastAsia="Times New Roman"/>
          <w:sz w:val="24"/>
          <w:szCs w:val="24"/>
        </w:rPr>
        <w:br/>
        <w:t>do urządzenia przez okres minimum 5 lat od daty dostarczenia elementów przedmiotu umowy do siedziby Zamawiającego.</w:t>
      </w:r>
    </w:p>
    <w:p w14:paraId="44C2A0A3" w14:textId="77777777" w:rsidR="00E8572C" w:rsidRDefault="00834FB5">
      <w:pPr>
        <w:jc w:val="center"/>
        <w:rPr>
          <w:rFonts w:eastAsia="Times New Roman"/>
          <w:sz w:val="24"/>
          <w:szCs w:val="24"/>
        </w:rPr>
      </w:pPr>
      <w:r>
        <w:rPr>
          <w:rFonts w:eastAsia="Times New Roman"/>
          <w:b/>
          <w:bCs/>
          <w:sz w:val="24"/>
          <w:szCs w:val="24"/>
        </w:rPr>
        <w:t>§6</w:t>
      </w:r>
    </w:p>
    <w:p w14:paraId="7999585D" w14:textId="77777777" w:rsidR="00E8572C" w:rsidRDefault="00834FB5">
      <w:pPr>
        <w:ind w:left="363"/>
        <w:jc w:val="both"/>
        <w:rPr>
          <w:rFonts w:eastAsia="Times New Roman"/>
          <w:sz w:val="24"/>
          <w:szCs w:val="24"/>
        </w:rPr>
      </w:pPr>
      <w:r>
        <w:rPr>
          <w:rFonts w:eastAsia="Times New Roman"/>
          <w:sz w:val="24"/>
          <w:szCs w:val="24"/>
        </w:rPr>
        <w:t xml:space="preserve">Strony ustalają następujących przedstawicieli upoważnionych do współpracy w realizacji przedmiotu umowy, w tym do uzgadniania terminów dostaw: </w:t>
      </w:r>
    </w:p>
    <w:p w14:paraId="0ADFEF1C" w14:textId="77777777" w:rsidR="00E8572C" w:rsidRDefault="00834FB5">
      <w:pPr>
        <w:ind w:left="363"/>
        <w:jc w:val="both"/>
        <w:rPr>
          <w:rFonts w:eastAsia="Times New Roman"/>
          <w:sz w:val="24"/>
          <w:szCs w:val="24"/>
        </w:rPr>
      </w:pPr>
      <w:r>
        <w:rPr>
          <w:rFonts w:eastAsia="Times New Roman"/>
          <w:sz w:val="24"/>
          <w:szCs w:val="24"/>
        </w:rPr>
        <w:t xml:space="preserve">Ze strony </w:t>
      </w:r>
      <w:proofErr w:type="gramStart"/>
      <w:r>
        <w:rPr>
          <w:rFonts w:eastAsia="Times New Roman"/>
          <w:sz w:val="24"/>
          <w:szCs w:val="24"/>
        </w:rPr>
        <w:t>Wykonawcy: ................................................</w:t>
      </w:r>
      <w:proofErr w:type="gramEnd"/>
      <w:r>
        <w:rPr>
          <w:rFonts w:eastAsia="Times New Roman"/>
          <w:sz w:val="24"/>
          <w:szCs w:val="24"/>
        </w:rPr>
        <w:t>................</w:t>
      </w:r>
    </w:p>
    <w:p w14:paraId="4BE4BA72" w14:textId="77777777" w:rsidR="00E8572C" w:rsidRDefault="00834FB5">
      <w:pPr>
        <w:ind w:left="2126" w:firstLine="709"/>
        <w:jc w:val="both"/>
        <w:rPr>
          <w:rFonts w:eastAsia="Times New Roman"/>
          <w:sz w:val="24"/>
          <w:szCs w:val="24"/>
        </w:rPr>
      </w:pPr>
      <w:proofErr w:type="spellStart"/>
      <w:proofErr w:type="gramStart"/>
      <w:r>
        <w:rPr>
          <w:rFonts w:eastAsia="Times New Roman"/>
          <w:color w:val="000000"/>
          <w:sz w:val="24"/>
          <w:szCs w:val="24"/>
        </w:rPr>
        <w:t>tel</w:t>
      </w:r>
      <w:proofErr w:type="spellEnd"/>
      <w:proofErr w:type="gramEnd"/>
      <w:r>
        <w:rPr>
          <w:rFonts w:eastAsia="Times New Roman"/>
          <w:color w:val="000000"/>
          <w:sz w:val="24"/>
          <w:szCs w:val="24"/>
        </w:rPr>
        <w:t>:..................................</w:t>
      </w:r>
    </w:p>
    <w:p w14:paraId="20D186E0" w14:textId="77777777" w:rsidR="00E8572C" w:rsidRDefault="00834FB5">
      <w:pPr>
        <w:ind w:left="2126" w:firstLine="709"/>
        <w:jc w:val="both"/>
        <w:rPr>
          <w:rFonts w:eastAsia="Times New Roman"/>
          <w:sz w:val="24"/>
          <w:szCs w:val="24"/>
        </w:rPr>
      </w:pPr>
      <w:proofErr w:type="gramStart"/>
      <w:r>
        <w:rPr>
          <w:rFonts w:eastAsia="Times New Roman"/>
          <w:color w:val="000000"/>
          <w:sz w:val="24"/>
          <w:szCs w:val="24"/>
        </w:rPr>
        <w:t>kom</w:t>
      </w:r>
      <w:proofErr w:type="gramEnd"/>
      <w:r>
        <w:rPr>
          <w:rFonts w:eastAsia="Times New Roman"/>
          <w:color w:val="000000"/>
          <w:sz w:val="24"/>
          <w:szCs w:val="24"/>
        </w:rPr>
        <w:t>.:..............................</w:t>
      </w:r>
    </w:p>
    <w:p w14:paraId="21300296" w14:textId="77777777" w:rsidR="00E8572C" w:rsidRDefault="00834FB5">
      <w:pPr>
        <w:ind w:left="2126" w:firstLine="709"/>
        <w:jc w:val="both"/>
        <w:rPr>
          <w:rFonts w:eastAsia="Times New Roman"/>
          <w:sz w:val="24"/>
          <w:szCs w:val="24"/>
        </w:rPr>
      </w:pPr>
      <w:proofErr w:type="gramStart"/>
      <w:r>
        <w:rPr>
          <w:rFonts w:eastAsia="Times New Roman"/>
          <w:color w:val="000000"/>
          <w:sz w:val="24"/>
          <w:szCs w:val="24"/>
        </w:rPr>
        <w:t>fax</w:t>
      </w:r>
      <w:proofErr w:type="gramEnd"/>
      <w:r>
        <w:rPr>
          <w:rFonts w:eastAsia="Times New Roman"/>
          <w:color w:val="000000"/>
          <w:sz w:val="24"/>
          <w:szCs w:val="24"/>
        </w:rPr>
        <w:t>:.................................</w:t>
      </w:r>
    </w:p>
    <w:p w14:paraId="49E00BB5" w14:textId="77777777" w:rsidR="00E8572C" w:rsidRDefault="00834FB5">
      <w:pPr>
        <w:ind w:left="2126" w:firstLine="709"/>
        <w:jc w:val="both"/>
        <w:rPr>
          <w:rFonts w:eastAsia="Times New Roman"/>
          <w:sz w:val="24"/>
          <w:szCs w:val="24"/>
        </w:rPr>
      </w:pPr>
      <w:proofErr w:type="gramStart"/>
      <w:r>
        <w:rPr>
          <w:rFonts w:eastAsia="Times New Roman"/>
          <w:color w:val="000000"/>
          <w:sz w:val="24"/>
          <w:szCs w:val="24"/>
        </w:rPr>
        <w:t>e-mail</w:t>
      </w:r>
      <w:proofErr w:type="gramEnd"/>
      <w:r>
        <w:rPr>
          <w:rFonts w:eastAsia="Times New Roman"/>
          <w:color w:val="000000"/>
          <w:sz w:val="24"/>
          <w:szCs w:val="24"/>
        </w:rPr>
        <w:t>: ….......................</w:t>
      </w:r>
    </w:p>
    <w:p w14:paraId="332E0914" w14:textId="77777777" w:rsidR="00E8572C" w:rsidRDefault="00834FB5">
      <w:pPr>
        <w:ind w:left="1134" w:right="1134" w:hanging="737"/>
        <w:jc w:val="both"/>
        <w:rPr>
          <w:rFonts w:eastAsia="Times New Roman"/>
          <w:sz w:val="24"/>
          <w:szCs w:val="24"/>
        </w:rPr>
      </w:pPr>
      <w:r>
        <w:rPr>
          <w:rFonts w:eastAsia="Times New Roman"/>
          <w:sz w:val="24"/>
          <w:szCs w:val="24"/>
        </w:rPr>
        <w:t xml:space="preserve">Ze strony </w:t>
      </w:r>
      <w:proofErr w:type="gramStart"/>
      <w:r>
        <w:rPr>
          <w:rFonts w:eastAsia="Times New Roman"/>
          <w:sz w:val="24"/>
          <w:szCs w:val="24"/>
        </w:rPr>
        <w:t>Zamawiającego: ................................................</w:t>
      </w:r>
      <w:proofErr w:type="gramEnd"/>
      <w:r>
        <w:rPr>
          <w:rFonts w:eastAsia="Times New Roman"/>
          <w:sz w:val="24"/>
          <w:szCs w:val="24"/>
        </w:rPr>
        <w:t>.........</w:t>
      </w:r>
    </w:p>
    <w:p w14:paraId="081F1471" w14:textId="77777777" w:rsidR="00E8572C" w:rsidRDefault="00834FB5">
      <w:pPr>
        <w:ind w:left="2124" w:firstLine="708"/>
        <w:jc w:val="both"/>
        <w:rPr>
          <w:rFonts w:eastAsia="Times New Roman"/>
          <w:sz w:val="24"/>
          <w:szCs w:val="24"/>
          <w:lang w:val="en-US"/>
        </w:rPr>
      </w:pPr>
      <w:proofErr w:type="spellStart"/>
      <w:proofErr w:type="gramStart"/>
      <w:r>
        <w:rPr>
          <w:rFonts w:eastAsia="Times New Roman"/>
          <w:color w:val="000000"/>
          <w:sz w:val="24"/>
          <w:szCs w:val="24"/>
          <w:lang w:val="en-US"/>
        </w:rPr>
        <w:t>tel</w:t>
      </w:r>
      <w:proofErr w:type="spellEnd"/>
      <w:proofErr w:type="gramEnd"/>
      <w:r>
        <w:rPr>
          <w:rFonts w:eastAsia="Times New Roman"/>
          <w:color w:val="000000"/>
          <w:sz w:val="24"/>
          <w:szCs w:val="24"/>
          <w:lang w:val="en-US"/>
        </w:rPr>
        <w:t>:..................................</w:t>
      </w:r>
    </w:p>
    <w:p w14:paraId="2B5FF42A" w14:textId="77777777" w:rsidR="00E8572C" w:rsidRDefault="00834FB5">
      <w:pPr>
        <w:ind w:left="2126" w:firstLine="709"/>
        <w:jc w:val="both"/>
        <w:rPr>
          <w:rFonts w:eastAsia="Times New Roman"/>
          <w:sz w:val="24"/>
          <w:szCs w:val="24"/>
          <w:lang w:val="en-US"/>
        </w:rPr>
      </w:pPr>
      <w:proofErr w:type="spellStart"/>
      <w:proofErr w:type="gramStart"/>
      <w:r>
        <w:rPr>
          <w:rFonts w:eastAsia="Times New Roman"/>
          <w:color w:val="000000"/>
          <w:sz w:val="24"/>
          <w:szCs w:val="24"/>
          <w:lang w:val="en-US"/>
        </w:rPr>
        <w:t>kom</w:t>
      </w:r>
      <w:proofErr w:type="spellEnd"/>
      <w:r>
        <w:rPr>
          <w:rFonts w:eastAsia="Times New Roman"/>
          <w:color w:val="000000"/>
          <w:sz w:val="24"/>
          <w:szCs w:val="24"/>
          <w:lang w:val="en-US"/>
        </w:rPr>
        <w:t>.:..............................</w:t>
      </w:r>
      <w:proofErr w:type="gramEnd"/>
    </w:p>
    <w:p w14:paraId="1B26C32E" w14:textId="77777777" w:rsidR="00E8572C" w:rsidRDefault="00834FB5">
      <w:pPr>
        <w:ind w:left="2126" w:firstLine="709"/>
        <w:jc w:val="both"/>
        <w:rPr>
          <w:rFonts w:eastAsia="Times New Roman"/>
          <w:sz w:val="24"/>
          <w:szCs w:val="24"/>
          <w:lang w:val="en-US"/>
        </w:rPr>
      </w:pPr>
      <w:proofErr w:type="gramStart"/>
      <w:r>
        <w:rPr>
          <w:rFonts w:eastAsia="Times New Roman"/>
          <w:color w:val="000000"/>
          <w:sz w:val="24"/>
          <w:szCs w:val="24"/>
          <w:lang w:val="en-US"/>
        </w:rPr>
        <w:t>fax</w:t>
      </w:r>
      <w:proofErr w:type="gramEnd"/>
      <w:r>
        <w:rPr>
          <w:rFonts w:eastAsia="Times New Roman"/>
          <w:color w:val="000000"/>
          <w:sz w:val="24"/>
          <w:szCs w:val="24"/>
          <w:lang w:val="en-US"/>
        </w:rPr>
        <w:t>:.................................</w:t>
      </w:r>
    </w:p>
    <w:p w14:paraId="391A7FF9" w14:textId="77777777" w:rsidR="00E8572C" w:rsidRDefault="00834FB5">
      <w:pPr>
        <w:ind w:left="2126" w:firstLine="709"/>
        <w:jc w:val="both"/>
        <w:rPr>
          <w:rFonts w:eastAsia="Times New Roman"/>
          <w:sz w:val="24"/>
          <w:szCs w:val="24"/>
          <w:lang w:val="en-US"/>
        </w:rPr>
      </w:pPr>
      <w:proofErr w:type="gramStart"/>
      <w:r>
        <w:rPr>
          <w:rFonts w:eastAsia="Times New Roman"/>
          <w:color w:val="000000"/>
          <w:sz w:val="24"/>
          <w:szCs w:val="24"/>
          <w:lang w:val="en-US"/>
        </w:rPr>
        <w:t>e-mail</w:t>
      </w:r>
      <w:proofErr w:type="gramEnd"/>
      <w:r>
        <w:rPr>
          <w:rFonts w:eastAsia="Times New Roman"/>
          <w:color w:val="000000"/>
          <w:sz w:val="24"/>
          <w:szCs w:val="24"/>
          <w:lang w:val="en-US"/>
        </w:rPr>
        <w:t>: ….......................</w:t>
      </w:r>
    </w:p>
    <w:p w14:paraId="48AC3924" w14:textId="77777777" w:rsidR="00E8572C" w:rsidRDefault="00E8572C">
      <w:pPr>
        <w:jc w:val="both"/>
        <w:rPr>
          <w:rFonts w:eastAsia="Times New Roman"/>
          <w:sz w:val="24"/>
          <w:szCs w:val="24"/>
          <w:lang w:val="en-US"/>
        </w:rPr>
      </w:pPr>
    </w:p>
    <w:p w14:paraId="1218F113" w14:textId="77777777" w:rsidR="00E8572C" w:rsidRDefault="00834FB5">
      <w:pPr>
        <w:jc w:val="center"/>
        <w:rPr>
          <w:rFonts w:eastAsia="Times New Roman"/>
          <w:sz w:val="24"/>
          <w:szCs w:val="24"/>
        </w:rPr>
      </w:pPr>
      <w:r>
        <w:rPr>
          <w:rFonts w:eastAsia="Times New Roman"/>
          <w:b/>
          <w:bCs/>
          <w:sz w:val="24"/>
          <w:szCs w:val="24"/>
        </w:rPr>
        <w:t>§7</w:t>
      </w:r>
    </w:p>
    <w:p w14:paraId="61E514F5" w14:textId="45287E60" w:rsidR="00E8572C" w:rsidRDefault="00834FB5">
      <w:pPr>
        <w:numPr>
          <w:ilvl w:val="0"/>
          <w:numId w:val="10"/>
        </w:numPr>
        <w:jc w:val="both"/>
        <w:rPr>
          <w:rFonts w:eastAsia="Times New Roman"/>
          <w:sz w:val="24"/>
          <w:szCs w:val="24"/>
        </w:rPr>
      </w:pPr>
      <w:r>
        <w:rPr>
          <w:rFonts w:eastAsia="Times New Roman"/>
          <w:sz w:val="24"/>
          <w:szCs w:val="24"/>
        </w:rPr>
        <w:t>Strony postanawiają, że obowiązującą formę odszkodowania stanowią kary umowne. Z tym, że w przypadku, gdy wysokość wyrządzonej szkody przewyższa naliczoną karę umowną Zamawiający ma prawo żądać</w:t>
      </w:r>
      <w:r w:rsidR="00BA2A71">
        <w:rPr>
          <w:rFonts w:eastAsia="Times New Roman"/>
          <w:sz w:val="24"/>
          <w:szCs w:val="24"/>
        </w:rPr>
        <w:t xml:space="preserve"> od Wykonawcy</w:t>
      </w:r>
      <w:r>
        <w:rPr>
          <w:rFonts w:eastAsia="Times New Roman"/>
          <w:sz w:val="24"/>
          <w:szCs w:val="24"/>
        </w:rPr>
        <w:t xml:space="preserve"> odszkodowania uzupełniającego na zasadach ogólnych.</w:t>
      </w:r>
    </w:p>
    <w:p w14:paraId="2C61D78B" w14:textId="77777777" w:rsidR="00E8572C" w:rsidRDefault="00834FB5">
      <w:pPr>
        <w:numPr>
          <w:ilvl w:val="0"/>
          <w:numId w:val="10"/>
        </w:numPr>
        <w:jc w:val="both"/>
        <w:rPr>
          <w:rFonts w:eastAsia="Times New Roman"/>
          <w:sz w:val="24"/>
          <w:szCs w:val="24"/>
        </w:rPr>
      </w:pPr>
      <w:r>
        <w:rPr>
          <w:rFonts w:eastAsia="Times New Roman"/>
          <w:sz w:val="24"/>
          <w:szCs w:val="24"/>
        </w:rPr>
        <w:t>Zamawiający może obciążyć Wykonawcę następującymi karami umownymi:</w:t>
      </w:r>
    </w:p>
    <w:p w14:paraId="4096AF7C" w14:textId="77777777" w:rsidR="00E8572C" w:rsidRDefault="00834FB5">
      <w:pPr>
        <w:numPr>
          <w:ilvl w:val="0"/>
          <w:numId w:val="11"/>
        </w:numPr>
        <w:jc w:val="both"/>
        <w:rPr>
          <w:rFonts w:eastAsia="Times New Roman"/>
          <w:sz w:val="24"/>
          <w:szCs w:val="24"/>
        </w:rPr>
      </w:pPr>
      <w:proofErr w:type="gramStart"/>
      <w:r>
        <w:rPr>
          <w:rFonts w:eastAsia="Times New Roman"/>
          <w:sz w:val="24"/>
          <w:szCs w:val="24"/>
        </w:rPr>
        <w:t>za</w:t>
      </w:r>
      <w:proofErr w:type="gramEnd"/>
      <w:r>
        <w:rPr>
          <w:rFonts w:eastAsia="Times New Roman"/>
          <w:sz w:val="24"/>
          <w:szCs w:val="24"/>
        </w:rPr>
        <w:t xml:space="preserve"> każdy dzień opóźnienia w terminie realizacji dostawy względem terminu określonego w §2 ust. 3 w wysokości 0,2% kwoty wynagrodzenia brutto określonego w §3 ust. 2 niniejszej umowy;</w:t>
      </w:r>
    </w:p>
    <w:p w14:paraId="6FD70687" w14:textId="77777777" w:rsidR="00E8572C" w:rsidRDefault="00834FB5">
      <w:pPr>
        <w:numPr>
          <w:ilvl w:val="0"/>
          <w:numId w:val="12"/>
        </w:numPr>
        <w:jc w:val="both"/>
        <w:rPr>
          <w:rFonts w:eastAsia="Times New Roman"/>
          <w:sz w:val="24"/>
          <w:szCs w:val="24"/>
        </w:rPr>
      </w:pPr>
      <w:proofErr w:type="gramStart"/>
      <w:r>
        <w:rPr>
          <w:rFonts w:eastAsia="Times New Roman"/>
          <w:sz w:val="24"/>
          <w:szCs w:val="24"/>
        </w:rPr>
        <w:t>za</w:t>
      </w:r>
      <w:proofErr w:type="gramEnd"/>
      <w:r>
        <w:rPr>
          <w:rFonts w:eastAsia="Times New Roman"/>
          <w:sz w:val="24"/>
          <w:szCs w:val="24"/>
        </w:rPr>
        <w:t xml:space="preserve"> każdy dzień opóźnienia w usunięciu awarii elementu przedmiotu umowy </w:t>
      </w:r>
      <w:r>
        <w:rPr>
          <w:rFonts w:eastAsia="Times New Roman"/>
          <w:sz w:val="24"/>
          <w:szCs w:val="24"/>
        </w:rPr>
        <w:br/>
        <w:t>względem terminu określonego w §5 ust. 5 w wysokości 500,00 zł (słownie: pięćset</w:t>
      </w:r>
      <w:r w:rsidR="00BA2A71">
        <w:rPr>
          <w:rFonts w:eastAsia="Times New Roman"/>
          <w:sz w:val="24"/>
          <w:szCs w:val="24"/>
        </w:rPr>
        <w:t xml:space="preserve"> </w:t>
      </w:r>
      <w:r>
        <w:rPr>
          <w:rFonts w:eastAsia="Times New Roman"/>
          <w:sz w:val="24"/>
          <w:szCs w:val="24"/>
        </w:rPr>
        <w:t>złotych00/100);</w:t>
      </w:r>
    </w:p>
    <w:p w14:paraId="27226B1F" w14:textId="77777777" w:rsidR="00E8572C" w:rsidRDefault="00834FB5">
      <w:pPr>
        <w:numPr>
          <w:ilvl w:val="0"/>
          <w:numId w:val="12"/>
        </w:numPr>
        <w:jc w:val="both"/>
        <w:rPr>
          <w:rFonts w:eastAsia="Times New Roman"/>
          <w:sz w:val="24"/>
          <w:szCs w:val="24"/>
        </w:rPr>
      </w:pPr>
      <w:r>
        <w:rPr>
          <w:rFonts w:eastAsia="Times New Roman"/>
          <w:sz w:val="24"/>
          <w:szCs w:val="24"/>
        </w:rPr>
        <w:t xml:space="preserve">za niedopełnienie </w:t>
      </w:r>
      <w:proofErr w:type="gramStart"/>
      <w:r>
        <w:rPr>
          <w:rFonts w:eastAsia="Times New Roman"/>
          <w:sz w:val="24"/>
          <w:szCs w:val="24"/>
        </w:rPr>
        <w:t>obowiązków o których</w:t>
      </w:r>
      <w:proofErr w:type="gramEnd"/>
      <w:r>
        <w:rPr>
          <w:rFonts w:eastAsia="Times New Roman"/>
          <w:sz w:val="24"/>
          <w:szCs w:val="24"/>
        </w:rPr>
        <w:t xml:space="preserve"> mowa w §5 ust. 11 w wysokości 2 000,00 zł (słownie: dwa</w:t>
      </w:r>
      <w:r w:rsidR="00BA2A71">
        <w:rPr>
          <w:rFonts w:eastAsia="Times New Roman"/>
          <w:sz w:val="24"/>
          <w:szCs w:val="24"/>
        </w:rPr>
        <w:t xml:space="preserve"> </w:t>
      </w:r>
      <w:r>
        <w:rPr>
          <w:rFonts w:eastAsia="Times New Roman"/>
          <w:sz w:val="24"/>
          <w:szCs w:val="24"/>
        </w:rPr>
        <w:t>tysiące</w:t>
      </w:r>
      <w:r w:rsidR="00BA2A71">
        <w:rPr>
          <w:rFonts w:eastAsia="Times New Roman"/>
          <w:sz w:val="24"/>
          <w:szCs w:val="24"/>
        </w:rPr>
        <w:t xml:space="preserve"> </w:t>
      </w:r>
      <w:r>
        <w:rPr>
          <w:rFonts w:eastAsia="Times New Roman"/>
          <w:sz w:val="24"/>
          <w:szCs w:val="24"/>
        </w:rPr>
        <w:t>złotych</w:t>
      </w:r>
      <w:r w:rsidR="00BA2A71">
        <w:rPr>
          <w:rFonts w:eastAsia="Times New Roman"/>
          <w:sz w:val="24"/>
          <w:szCs w:val="24"/>
        </w:rPr>
        <w:t xml:space="preserve"> </w:t>
      </w:r>
      <w:r>
        <w:rPr>
          <w:rFonts w:eastAsia="Times New Roman"/>
          <w:sz w:val="24"/>
          <w:szCs w:val="24"/>
        </w:rPr>
        <w:t>00/100) za każdy przypadek;</w:t>
      </w:r>
    </w:p>
    <w:p w14:paraId="6E744453" w14:textId="77777777" w:rsidR="00E8572C" w:rsidRDefault="00834FB5">
      <w:pPr>
        <w:numPr>
          <w:ilvl w:val="0"/>
          <w:numId w:val="12"/>
        </w:numPr>
        <w:jc w:val="both"/>
        <w:rPr>
          <w:rFonts w:eastAsia="Times New Roman"/>
          <w:sz w:val="24"/>
          <w:szCs w:val="24"/>
        </w:rPr>
      </w:pPr>
      <w:r>
        <w:rPr>
          <w:rFonts w:eastAsia="Times New Roman"/>
          <w:sz w:val="24"/>
          <w:szCs w:val="24"/>
        </w:rPr>
        <w:t xml:space="preserve">za niewykonanie przeglądu zgodnie z terminami wynikającymi z częstotliwości przeglądów technicznych określonych na podstawie </w:t>
      </w:r>
      <w:proofErr w:type="gramStart"/>
      <w:r>
        <w:rPr>
          <w:rFonts w:eastAsia="Times New Roman"/>
          <w:sz w:val="24"/>
          <w:szCs w:val="24"/>
        </w:rPr>
        <w:t>dokumentów o których</w:t>
      </w:r>
      <w:proofErr w:type="gramEnd"/>
      <w:r>
        <w:rPr>
          <w:rFonts w:eastAsia="Times New Roman"/>
          <w:sz w:val="24"/>
          <w:szCs w:val="24"/>
        </w:rPr>
        <w:t xml:space="preserve"> mowa </w:t>
      </w:r>
      <w:r>
        <w:rPr>
          <w:rFonts w:eastAsia="Times New Roman"/>
          <w:sz w:val="24"/>
          <w:szCs w:val="24"/>
        </w:rPr>
        <w:br/>
        <w:t>w §2 ust 6c i §5 ust. 9 w wysokości 1 000,00 zł (słownie: jeden</w:t>
      </w:r>
      <w:r w:rsidR="003C4A8C">
        <w:rPr>
          <w:rFonts w:eastAsia="Times New Roman"/>
          <w:sz w:val="24"/>
          <w:szCs w:val="24"/>
        </w:rPr>
        <w:t xml:space="preserve"> </w:t>
      </w:r>
      <w:r>
        <w:rPr>
          <w:rFonts w:eastAsia="Times New Roman"/>
          <w:sz w:val="24"/>
          <w:szCs w:val="24"/>
        </w:rPr>
        <w:t>tysiąc</w:t>
      </w:r>
      <w:r w:rsidR="003C4A8C">
        <w:rPr>
          <w:rFonts w:eastAsia="Times New Roman"/>
          <w:sz w:val="24"/>
          <w:szCs w:val="24"/>
        </w:rPr>
        <w:t xml:space="preserve"> </w:t>
      </w:r>
      <w:r>
        <w:rPr>
          <w:rFonts w:eastAsia="Times New Roman"/>
          <w:sz w:val="24"/>
          <w:szCs w:val="24"/>
        </w:rPr>
        <w:t>złotych</w:t>
      </w:r>
      <w:r w:rsidR="003C4A8C">
        <w:rPr>
          <w:rFonts w:eastAsia="Times New Roman"/>
          <w:sz w:val="24"/>
          <w:szCs w:val="24"/>
        </w:rPr>
        <w:t xml:space="preserve"> </w:t>
      </w:r>
      <w:r>
        <w:rPr>
          <w:rFonts w:eastAsia="Times New Roman"/>
          <w:sz w:val="24"/>
          <w:szCs w:val="24"/>
        </w:rPr>
        <w:t>00/100) za każdy przegląd;</w:t>
      </w:r>
    </w:p>
    <w:p w14:paraId="7D6E099A" w14:textId="77777777" w:rsidR="00E8572C" w:rsidRDefault="00834FB5">
      <w:pPr>
        <w:numPr>
          <w:ilvl w:val="0"/>
          <w:numId w:val="12"/>
        </w:numPr>
        <w:jc w:val="both"/>
        <w:rPr>
          <w:rFonts w:eastAsia="Times New Roman"/>
          <w:sz w:val="24"/>
          <w:szCs w:val="24"/>
        </w:rPr>
      </w:pPr>
      <w:proofErr w:type="gramStart"/>
      <w:r>
        <w:rPr>
          <w:rFonts w:eastAsia="Times New Roman"/>
          <w:sz w:val="24"/>
          <w:szCs w:val="24"/>
        </w:rPr>
        <w:t>w</w:t>
      </w:r>
      <w:proofErr w:type="gramEnd"/>
      <w:r>
        <w:rPr>
          <w:rFonts w:eastAsia="Times New Roman"/>
          <w:sz w:val="24"/>
          <w:szCs w:val="24"/>
        </w:rPr>
        <w:t xml:space="preserve"> wysokości 20% wynagrodzenia brutto określonego w §3 ust.2 niniejszej umowy w przypadku odstąpienia od umowy</w:t>
      </w:r>
      <w:r w:rsidR="003C4A8C">
        <w:rPr>
          <w:rFonts w:eastAsia="Times New Roman"/>
          <w:sz w:val="24"/>
          <w:szCs w:val="24"/>
        </w:rPr>
        <w:t xml:space="preserve"> przez Zamawiającego</w:t>
      </w:r>
      <w:r>
        <w:rPr>
          <w:rFonts w:eastAsia="Times New Roman"/>
          <w:sz w:val="24"/>
          <w:szCs w:val="24"/>
        </w:rPr>
        <w:t xml:space="preserve"> z przyczyn leżących po stronie Wykonawcy.</w:t>
      </w:r>
    </w:p>
    <w:p w14:paraId="0173570E" w14:textId="77777777" w:rsidR="00E8572C" w:rsidRDefault="00834FB5">
      <w:pPr>
        <w:numPr>
          <w:ilvl w:val="1"/>
          <w:numId w:val="13"/>
        </w:numPr>
        <w:tabs>
          <w:tab w:val="left" w:pos="720"/>
        </w:tabs>
        <w:ind w:left="720"/>
        <w:jc w:val="both"/>
        <w:rPr>
          <w:rFonts w:eastAsia="Times New Roman"/>
          <w:sz w:val="24"/>
          <w:szCs w:val="24"/>
        </w:rPr>
      </w:pPr>
      <w:r>
        <w:rPr>
          <w:rFonts w:eastAsia="Times New Roman"/>
          <w:sz w:val="24"/>
          <w:szCs w:val="24"/>
        </w:rPr>
        <w:t>Zamawiający może odstąpić od umowy z przyczyny leżącej po stronie Wykonawcy, którą jest w szczególności:</w:t>
      </w:r>
    </w:p>
    <w:p w14:paraId="40DF5C2C" w14:textId="47DB9BB7" w:rsidR="00E8572C" w:rsidRDefault="00834FB5">
      <w:pPr>
        <w:numPr>
          <w:ilvl w:val="2"/>
          <w:numId w:val="13"/>
        </w:numPr>
        <w:tabs>
          <w:tab w:val="left" w:pos="720"/>
        </w:tabs>
        <w:ind w:left="720"/>
        <w:jc w:val="both"/>
        <w:rPr>
          <w:rFonts w:eastAsia="Times New Roman"/>
          <w:sz w:val="24"/>
          <w:szCs w:val="24"/>
        </w:rPr>
      </w:pPr>
      <w:proofErr w:type="gramStart"/>
      <w:r>
        <w:rPr>
          <w:rFonts w:eastAsia="Times New Roman"/>
          <w:sz w:val="24"/>
          <w:szCs w:val="24"/>
        </w:rPr>
        <w:t>nie</w:t>
      </w:r>
      <w:proofErr w:type="gramEnd"/>
      <w:r>
        <w:rPr>
          <w:rFonts w:eastAsia="Times New Roman"/>
          <w:sz w:val="24"/>
          <w:szCs w:val="24"/>
        </w:rPr>
        <w:t xml:space="preserve"> zrealizowanie dostawy </w:t>
      </w:r>
      <w:r w:rsidR="003C4A8C">
        <w:rPr>
          <w:rFonts w:eastAsia="Times New Roman"/>
          <w:sz w:val="24"/>
          <w:szCs w:val="24"/>
        </w:rPr>
        <w:t xml:space="preserve">w </w:t>
      </w:r>
      <w:r>
        <w:rPr>
          <w:rFonts w:eastAsia="Times New Roman"/>
          <w:sz w:val="24"/>
          <w:szCs w:val="24"/>
        </w:rPr>
        <w:t>ciągu kolejnych 7 dni roboczych po terminie przewidzianym na realizację dostawy w niniejszej umowie;</w:t>
      </w:r>
    </w:p>
    <w:p w14:paraId="53DFE4A4" w14:textId="77777777" w:rsidR="00E8572C" w:rsidRDefault="00834FB5">
      <w:pPr>
        <w:numPr>
          <w:ilvl w:val="2"/>
          <w:numId w:val="13"/>
        </w:numPr>
        <w:tabs>
          <w:tab w:val="left" w:pos="720"/>
        </w:tabs>
        <w:ind w:left="720"/>
        <w:jc w:val="both"/>
        <w:rPr>
          <w:rFonts w:eastAsia="Times New Roman"/>
          <w:sz w:val="24"/>
          <w:szCs w:val="24"/>
        </w:rPr>
      </w:pPr>
      <w:r>
        <w:rPr>
          <w:rFonts w:eastAsia="Times New Roman"/>
          <w:sz w:val="24"/>
          <w:szCs w:val="24"/>
        </w:rPr>
        <w:t>nie wywiązanie się z realizacji obowiązków określonych w §</w:t>
      </w:r>
      <w:r w:rsidR="003C4A8C">
        <w:rPr>
          <w:rFonts w:eastAsia="Times New Roman"/>
          <w:sz w:val="24"/>
          <w:szCs w:val="24"/>
        </w:rPr>
        <w:t xml:space="preserve"> </w:t>
      </w:r>
      <w:r>
        <w:rPr>
          <w:rFonts w:eastAsia="Times New Roman"/>
          <w:sz w:val="24"/>
          <w:szCs w:val="24"/>
        </w:rPr>
        <w:t>5 ust.</w:t>
      </w:r>
      <w:r w:rsidR="003C4A8C">
        <w:rPr>
          <w:rFonts w:eastAsia="Times New Roman"/>
          <w:sz w:val="24"/>
          <w:szCs w:val="24"/>
        </w:rPr>
        <w:t xml:space="preserve"> </w:t>
      </w:r>
      <w:r>
        <w:rPr>
          <w:rFonts w:eastAsia="Times New Roman"/>
          <w:sz w:val="24"/>
          <w:szCs w:val="24"/>
        </w:rPr>
        <w:t>5 niniejszej umowy w ciągu kolejnych 7 dni roboczych po terminie przewidzianym na ich realizację</w:t>
      </w:r>
      <w:proofErr w:type="gramStart"/>
      <w:r>
        <w:rPr>
          <w:rFonts w:eastAsia="Times New Roman"/>
          <w:sz w:val="24"/>
          <w:szCs w:val="24"/>
        </w:rPr>
        <w:t>;</w:t>
      </w:r>
      <w:r>
        <w:rPr>
          <w:rFonts w:eastAsia="Times New Roman"/>
          <w:sz w:val="24"/>
          <w:szCs w:val="24"/>
        </w:rPr>
        <w:br/>
        <w:t>- w</w:t>
      </w:r>
      <w:proofErr w:type="gramEnd"/>
      <w:r>
        <w:rPr>
          <w:rFonts w:eastAsia="Times New Roman"/>
          <w:sz w:val="24"/>
          <w:szCs w:val="24"/>
        </w:rPr>
        <w:t xml:space="preserve"> terminie 30 dni od powzięcia wiadomości o takiej przyczynie.</w:t>
      </w:r>
    </w:p>
    <w:p w14:paraId="4F535905" w14:textId="77777777" w:rsidR="00E8572C" w:rsidRDefault="00834FB5">
      <w:pPr>
        <w:numPr>
          <w:ilvl w:val="1"/>
          <w:numId w:val="13"/>
        </w:numPr>
        <w:tabs>
          <w:tab w:val="left" w:pos="720"/>
        </w:tabs>
        <w:ind w:left="720"/>
        <w:jc w:val="both"/>
        <w:rPr>
          <w:rFonts w:eastAsia="Times New Roman"/>
          <w:sz w:val="24"/>
          <w:szCs w:val="24"/>
        </w:rPr>
      </w:pPr>
      <w:r>
        <w:rPr>
          <w:rFonts w:eastAsia="Times New Roman"/>
          <w:sz w:val="24"/>
          <w:szCs w:val="24"/>
        </w:rPr>
        <w:t>Oświadczenie Zamawiającego o odstąpieniu od umowy zostanie wysłane listem poleconym na adres Wykonawcy podany w umowie.</w:t>
      </w:r>
    </w:p>
    <w:p w14:paraId="4B8AEECE" w14:textId="77777777" w:rsidR="00E8572C" w:rsidRDefault="00834FB5">
      <w:pPr>
        <w:numPr>
          <w:ilvl w:val="1"/>
          <w:numId w:val="13"/>
        </w:numPr>
        <w:tabs>
          <w:tab w:val="left" w:pos="720"/>
        </w:tabs>
        <w:ind w:left="720"/>
        <w:jc w:val="both"/>
        <w:rPr>
          <w:rFonts w:eastAsia="Times New Roman"/>
          <w:sz w:val="24"/>
          <w:szCs w:val="24"/>
        </w:rPr>
      </w:pPr>
      <w:r>
        <w:rPr>
          <w:rFonts w:eastAsia="Times New Roman"/>
          <w:sz w:val="24"/>
          <w:szCs w:val="24"/>
        </w:rPr>
        <w:t>Odstąpienie od umowy na podstawie ust.</w:t>
      </w:r>
      <w:r w:rsidR="003C4A8C">
        <w:rPr>
          <w:rFonts w:eastAsia="Times New Roman"/>
          <w:sz w:val="24"/>
          <w:szCs w:val="24"/>
        </w:rPr>
        <w:t xml:space="preserve"> </w:t>
      </w:r>
      <w:r>
        <w:rPr>
          <w:rFonts w:eastAsia="Times New Roman"/>
          <w:sz w:val="24"/>
          <w:szCs w:val="24"/>
        </w:rPr>
        <w:t>3 niniejszego paragrafu nie zwalnia Wykonawcy od obowiązku zapłaty kar umownych i odszkodowań.</w:t>
      </w:r>
    </w:p>
    <w:p w14:paraId="2BF83472" w14:textId="77777777" w:rsidR="00E8572C" w:rsidRDefault="00834FB5">
      <w:pPr>
        <w:numPr>
          <w:ilvl w:val="1"/>
          <w:numId w:val="13"/>
        </w:numPr>
        <w:tabs>
          <w:tab w:val="left" w:pos="720"/>
        </w:tabs>
        <w:ind w:left="720"/>
        <w:jc w:val="both"/>
        <w:rPr>
          <w:rFonts w:eastAsia="Times New Roman"/>
          <w:sz w:val="24"/>
          <w:szCs w:val="24"/>
        </w:rPr>
      </w:pPr>
      <w:r>
        <w:rPr>
          <w:rFonts w:eastAsia="Times New Roman"/>
          <w:sz w:val="24"/>
          <w:szCs w:val="24"/>
        </w:rPr>
        <w:t xml:space="preserve">Zamawiający ma prawo dochodzić kar umownych poprzez potrącenie ich na podstawie noty księgowej obciążeniowej z wierzytelnością wynikającą </w:t>
      </w:r>
      <w:proofErr w:type="gramStart"/>
      <w:r>
        <w:rPr>
          <w:rFonts w:eastAsia="Times New Roman"/>
          <w:sz w:val="24"/>
          <w:szCs w:val="24"/>
        </w:rPr>
        <w:t>z  faktury</w:t>
      </w:r>
      <w:proofErr w:type="gramEnd"/>
      <w:r>
        <w:rPr>
          <w:rFonts w:eastAsia="Times New Roman"/>
          <w:sz w:val="24"/>
          <w:szCs w:val="24"/>
        </w:rPr>
        <w:t xml:space="preserve"> VAT, o której mowa w §4 ust.1 niniejszej umowy aż do całkowitego zaspokojenia roszczeń. W przypadku braku możliwości dochodzenia kar umownych na zasadach określonych powyżej, nota księgowa obciążeniowa płatna będzie do 21 dni od daty wystawienia jej przez Zamawiającego.</w:t>
      </w:r>
    </w:p>
    <w:p w14:paraId="6C00CA8F" w14:textId="77777777" w:rsidR="00E8572C" w:rsidRDefault="00834FB5">
      <w:pPr>
        <w:spacing w:before="120"/>
        <w:ind w:left="714" w:hanging="357"/>
        <w:jc w:val="center"/>
        <w:rPr>
          <w:rFonts w:eastAsia="Times New Roman"/>
          <w:sz w:val="24"/>
          <w:szCs w:val="24"/>
        </w:rPr>
      </w:pPr>
      <w:r>
        <w:rPr>
          <w:rFonts w:eastAsia="Times New Roman"/>
          <w:b/>
          <w:bCs/>
          <w:sz w:val="24"/>
          <w:szCs w:val="24"/>
        </w:rPr>
        <w:t>§8</w:t>
      </w:r>
    </w:p>
    <w:p w14:paraId="7567C549" w14:textId="4EF1A8CD" w:rsidR="00E8572C" w:rsidRDefault="00834FB5">
      <w:pPr>
        <w:numPr>
          <w:ilvl w:val="0"/>
          <w:numId w:val="14"/>
        </w:numPr>
        <w:jc w:val="both"/>
        <w:rPr>
          <w:rFonts w:eastAsia="Times New Roman"/>
          <w:sz w:val="24"/>
          <w:szCs w:val="24"/>
        </w:rPr>
      </w:pPr>
      <w:r>
        <w:rPr>
          <w:rFonts w:eastAsia="Times New Roman"/>
          <w:sz w:val="24"/>
          <w:szCs w:val="24"/>
        </w:rPr>
        <w:t xml:space="preserve">Niniejsza umowa podlega przepisom prawa </w:t>
      </w:r>
      <w:r w:rsidR="003C4A8C">
        <w:rPr>
          <w:rFonts w:eastAsia="Times New Roman"/>
          <w:sz w:val="24"/>
          <w:szCs w:val="24"/>
        </w:rPr>
        <w:t>polskiego</w:t>
      </w:r>
      <w:r>
        <w:rPr>
          <w:rFonts w:eastAsia="Times New Roman"/>
          <w:sz w:val="24"/>
          <w:szCs w:val="24"/>
        </w:rPr>
        <w:t xml:space="preserve"> i będzie interpretowana zgodnie z jego zasadami bez odniesienia do konfliktu przepisów i zasad prawa.</w:t>
      </w:r>
    </w:p>
    <w:p w14:paraId="29086CBE" w14:textId="77777777" w:rsidR="00E8572C" w:rsidRDefault="00834FB5">
      <w:pPr>
        <w:numPr>
          <w:ilvl w:val="0"/>
          <w:numId w:val="14"/>
        </w:numPr>
        <w:jc w:val="both"/>
        <w:rPr>
          <w:rFonts w:eastAsia="Times New Roman"/>
          <w:sz w:val="24"/>
          <w:szCs w:val="24"/>
        </w:rPr>
      </w:pPr>
      <w:r>
        <w:rPr>
          <w:rFonts w:eastAsia="Times New Roman"/>
          <w:sz w:val="24"/>
          <w:szCs w:val="24"/>
        </w:rPr>
        <w:t>W sprawach nieuregulowanych niniejszą umową mają zastosowanie odpowiednie przepisy Kodeksu cywilnego.</w:t>
      </w:r>
    </w:p>
    <w:p w14:paraId="43408C2A" w14:textId="77777777" w:rsidR="00E8572C" w:rsidRDefault="00834FB5">
      <w:pPr>
        <w:numPr>
          <w:ilvl w:val="0"/>
          <w:numId w:val="14"/>
        </w:numPr>
        <w:jc w:val="both"/>
        <w:rPr>
          <w:rFonts w:eastAsia="Times New Roman"/>
          <w:sz w:val="24"/>
          <w:szCs w:val="24"/>
        </w:rPr>
      </w:pPr>
      <w:r>
        <w:rPr>
          <w:rFonts w:eastAsia="Times New Roman"/>
          <w:sz w:val="24"/>
          <w:szCs w:val="24"/>
        </w:rPr>
        <w:t>Wykonawca nie może bez uzyskania wcześniejszej pisemnej</w:t>
      </w:r>
      <w:r w:rsidR="003C4A8C">
        <w:rPr>
          <w:rFonts w:eastAsia="Times New Roman"/>
          <w:sz w:val="24"/>
          <w:szCs w:val="24"/>
        </w:rPr>
        <w:t>, pod rygorem nieważności,</w:t>
      </w:r>
      <w:r>
        <w:rPr>
          <w:rFonts w:eastAsia="Times New Roman"/>
          <w:sz w:val="24"/>
          <w:szCs w:val="24"/>
        </w:rPr>
        <w:t xml:space="preserve"> zgody Zamawiającego, przelać jakichkolwiek praw lub obowiązków wynikających z niniejszej umowy na osoby trzecie.</w:t>
      </w:r>
    </w:p>
    <w:p w14:paraId="1E4E0A9D" w14:textId="77777777" w:rsidR="00E8572C" w:rsidRDefault="00834FB5">
      <w:pPr>
        <w:numPr>
          <w:ilvl w:val="0"/>
          <w:numId w:val="14"/>
        </w:numPr>
        <w:jc w:val="both"/>
        <w:rPr>
          <w:rFonts w:eastAsia="Times New Roman"/>
          <w:sz w:val="24"/>
          <w:szCs w:val="24"/>
        </w:rPr>
      </w:pPr>
      <w:r>
        <w:rPr>
          <w:rFonts w:eastAsia="Times New Roman"/>
          <w:sz w:val="24"/>
          <w:szCs w:val="24"/>
        </w:rPr>
        <w:t>Wszelkie spory wynikłe na tle realizacji umowy będzie rozstrzygał sąd powszechny właściwy dla siedziby Zamawiającego.</w:t>
      </w:r>
    </w:p>
    <w:p w14:paraId="32F9FD55" w14:textId="77777777" w:rsidR="00E8572C" w:rsidRDefault="00834FB5">
      <w:pPr>
        <w:numPr>
          <w:ilvl w:val="0"/>
          <w:numId w:val="15"/>
        </w:numPr>
        <w:jc w:val="both"/>
        <w:rPr>
          <w:rFonts w:eastAsia="Times New Roman"/>
          <w:sz w:val="24"/>
          <w:szCs w:val="24"/>
        </w:rPr>
      </w:pPr>
      <w:r>
        <w:rPr>
          <w:rFonts w:eastAsia="Times New Roman"/>
          <w:sz w:val="24"/>
          <w:szCs w:val="24"/>
        </w:rPr>
        <w:t>Umowę sporządzono w trzech jednobrzmiących egzemplarzach, jeden dla Wykonawcy dwa dla Zamawiającego.</w:t>
      </w:r>
    </w:p>
    <w:p w14:paraId="3B78669E" w14:textId="77777777" w:rsidR="00E8572C" w:rsidRDefault="00E8572C">
      <w:pPr>
        <w:jc w:val="both"/>
        <w:rPr>
          <w:rFonts w:eastAsia="Times New Roman"/>
          <w:sz w:val="24"/>
          <w:szCs w:val="24"/>
        </w:rPr>
      </w:pPr>
    </w:p>
    <w:p w14:paraId="150592D8" w14:textId="77777777" w:rsidR="00E8572C" w:rsidRDefault="00834FB5">
      <w:pPr>
        <w:jc w:val="both"/>
        <w:rPr>
          <w:rFonts w:eastAsia="Times New Roman"/>
          <w:sz w:val="24"/>
          <w:szCs w:val="24"/>
        </w:rPr>
      </w:pPr>
      <w:r>
        <w:rPr>
          <w:rFonts w:eastAsia="Times New Roman"/>
          <w:sz w:val="24"/>
          <w:szCs w:val="24"/>
        </w:rPr>
        <w:t>Załączniki do umowy:</w:t>
      </w:r>
    </w:p>
    <w:p w14:paraId="11DF1AF9" w14:textId="77777777" w:rsidR="00E8572C" w:rsidRDefault="00834FB5">
      <w:pPr>
        <w:numPr>
          <w:ilvl w:val="0"/>
          <w:numId w:val="16"/>
        </w:numPr>
        <w:jc w:val="both"/>
        <w:rPr>
          <w:rFonts w:eastAsia="Times New Roman"/>
          <w:sz w:val="24"/>
          <w:szCs w:val="24"/>
        </w:rPr>
      </w:pPr>
      <w:r>
        <w:rPr>
          <w:rFonts w:eastAsia="Times New Roman"/>
          <w:sz w:val="24"/>
          <w:szCs w:val="24"/>
        </w:rPr>
        <w:t>......................................</w:t>
      </w:r>
    </w:p>
    <w:tbl>
      <w:tblPr>
        <w:tblW w:w="9435" w:type="dxa"/>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firstRow="1" w:lastRow="0" w:firstColumn="1" w:lastColumn="0" w:noHBand="0" w:noVBand="1"/>
      </w:tblPr>
      <w:tblGrid>
        <w:gridCol w:w="4710"/>
        <w:gridCol w:w="4725"/>
      </w:tblGrid>
      <w:tr w:rsidR="00E8572C" w14:paraId="4CCD8D79" w14:textId="77777777">
        <w:trPr>
          <w:tblCellSpacing w:w="0" w:type="dxa"/>
        </w:trPr>
        <w:tc>
          <w:tcPr>
            <w:tcW w:w="4710" w:type="dxa"/>
            <w:tcBorders>
              <w:top w:val="outset" w:sz="6" w:space="0" w:color="000001"/>
              <w:left w:val="outset" w:sz="6" w:space="0" w:color="000001"/>
              <w:bottom w:val="outset" w:sz="6" w:space="0" w:color="000001"/>
              <w:right w:val="outset" w:sz="6" w:space="0" w:color="000001"/>
            </w:tcBorders>
          </w:tcPr>
          <w:p w14:paraId="371A8645" w14:textId="77777777" w:rsidR="00E8572C" w:rsidRDefault="00834FB5">
            <w:pPr>
              <w:jc w:val="both"/>
              <w:rPr>
                <w:rFonts w:eastAsia="Times New Roman"/>
                <w:sz w:val="24"/>
                <w:szCs w:val="24"/>
              </w:rPr>
            </w:pPr>
            <w:r>
              <w:rPr>
                <w:rFonts w:eastAsia="Times New Roman"/>
                <w:sz w:val="24"/>
                <w:szCs w:val="24"/>
              </w:rPr>
              <w:t>ZAMAWIAJĄCY:</w:t>
            </w:r>
          </w:p>
          <w:p w14:paraId="0F9DC74E" w14:textId="77777777" w:rsidR="00E8572C" w:rsidRDefault="00E8572C">
            <w:pPr>
              <w:jc w:val="both"/>
              <w:rPr>
                <w:rFonts w:eastAsia="Times New Roman"/>
                <w:sz w:val="24"/>
                <w:szCs w:val="24"/>
              </w:rPr>
            </w:pPr>
          </w:p>
        </w:tc>
        <w:tc>
          <w:tcPr>
            <w:tcW w:w="4725" w:type="dxa"/>
            <w:tcBorders>
              <w:top w:val="outset" w:sz="6" w:space="0" w:color="000001"/>
              <w:left w:val="outset" w:sz="6" w:space="0" w:color="000001"/>
              <w:bottom w:val="outset" w:sz="6" w:space="0" w:color="000001"/>
              <w:right w:val="outset" w:sz="6" w:space="0" w:color="000001"/>
            </w:tcBorders>
          </w:tcPr>
          <w:p w14:paraId="32F3C4B1" w14:textId="77777777" w:rsidR="00E8572C" w:rsidRDefault="00834FB5">
            <w:pPr>
              <w:jc w:val="both"/>
              <w:rPr>
                <w:rFonts w:eastAsia="Times New Roman"/>
                <w:sz w:val="24"/>
                <w:szCs w:val="24"/>
              </w:rPr>
            </w:pPr>
            <w:r>
              <w:rPr>
                <w:rFonts w:eastAsia="Times New Roman"/>
                <w:sz w:val="24"/>
                <w:szCs w:val="24"/>
              </w:rPr>
              <w:t>WYKONAWCA:</w:t>
            </w:r>
          </w:p>
        </w:tc>
      </w:tr>
    </w:tbl>
    <w:p w14:paraId="04B92644" w14:textId="77777777" w:rsidR="00E8572C" w:rsidRDefault="00E8572C"/>
    <w:sectPr w:rsidR="00E8572C">
      <w:footnotePr>
        <w:numFmt w:val="chicago"/>
      </w:footnotePr>
      <w:pgSz w:w="11906" w:h="16838"/>
      <w:pgMar w:top="1134" w:right="1418" w:bottom="1418" w:left="1418"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15E43" w16cid:durableId="2190A963"/>
  <w16cid:commentId w16cid:paraId="3359DC40" w16cid:durableId="2190B4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EE"/>
    <w:family w:val="roman"/>
    <w:pitch w:val="default"/>
    <w:sig w:usb0="00000000" w:usb1="00000000"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624"/>
    <w:multiLevelType w:val="multilevel"/>
    <w:tmpl w:val="11743624"/>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 w15:restartNumberingAfterBreak="0">
    <w:nsid w:val="12E80B6B"/>
    <w:multiLevelType w:val="multilevel"/>
    <w:tmpl w:val="12E80B6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15A3011"/>
    <w:multiLevelType w:val="multilevel"/>
    <w:tmpl w:val="215A301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8B73E4A"/>
    <w:multiLevelType w:val="multilevel"/>
    <w:tmpl w:val="28B73E4A"/>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AF650A1"/>
    <w:multiLevelType w:val="multilevel"/>
    <w:tmpl w:val="2AF650A1"/>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5" w15:restartNumberingAfterBreak="0">
    <w:nsid w:val="3396304C"/>
    <w:multiLevelType w:val="multilevel"/>
    <w:tmpl w:val="3396304C"/>
    <w:lvl w:ilvl="0">
      <w:start w:val="4"/>
      <w:numFmt w:val="decimal"/>
      <w:lvlText w:val="%1."/>
      <w:lvlJc w:val="left"/>
      <w:pPr>
        <w:tabs>
          <w:tab w:val="left" w:pos="720"/>
        </w:tabs>
        <w:ind w:left="720" w:hanging="360"/>
      </w:pPr>
      <w:rPr>
        <w:rFonts w:hint="default"/>
      </w:rPr>
    </w:lvl>
    <w:lvl w:ilvl="1">
      <w:start w:val="4"/>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6" w15:restartNumberingAfterBreak="0">
    <w:nsid w:val="3B7B2548"/>
    <w:multiLevelType w:val="multilevel"/>
    <w:tmpl w:val="3B7B254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3E00428A"/>
    <w:multiLevelType w:val="multilevel"/>
    <w:tmpl w:val="3E00428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B2049D8"/>
    <w:multiLevelType w:val="multilevel"/>
    <w:tmpl w:val="4B2049D8"/>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9" w15:restartNumberingAfterBreak="0">
    <w:nsid w:val="603D3FFA"/>
    <w:multiLevelType w:val="multilevel"/>
    <w:tmpl w:val="603D3FF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648503D0"/>
    <w:multiLevelType w:val="multilevel"/>
    <w:tmpl w:val="648503D0"/>
    <w:lvl w:ilvl="0">
      <w:start w:val="1"/>
      <w:numFmt w:val="decimal"/>
      <w:lvlText w:val="%1."/>
      <w:lvlJc w:val="left"/>
      <w:pPr>
        <w:tabs>
          <w:tab w:val="left" w:pos="720"/>
        </w:tabs>
        <w:ind w:left="720" w:hanging="360"/>
      </w:pPr>
    </w:lvl>
    <w:lvl w:ilvl="1">
      <w:start w:val="7"/>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7235260E"/>
    <w:multiLevelType w:val="multilevel"/>
    <w:tmpl w:val="723526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725F6DCF"/>
    <w:multiLevelType w:val="multilevel"/>
    <w:tmpl w:val="725F6DCF"/>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6F014A6"/>
    <w:multiLevelType w:val="multilevel"/>
    <w:tmpl w:val="76F014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9200051"/>
    <w:multiLevelType w:val="multilevel"/>
    <w:tmpl w:val="79200051"/>
    <w:lvl w:ilvl="0">
      <w:start w:val="1"/>
      <w:numFmt w:val="lowerLetter"/>
      <w:lvlText w:val="%1."/>
      <w:lvlJc w:val="left"/>
      <w:pPr>
        <w:tabs>
          <w:tab w:val="left" w:pos="720"/>
        </w:tabs>
        <w:ind w:left="720" w:hanging="360"/>
      </w:pPr>
    </w:lvl>
    <w:lvl w:ilvl="1">
      <w:start w:val="3"/>
      <w:numFmt w:val="decimal"/>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5" w15:restartNumberingAfterBreak="0">
    <w:nsid w:val="7F472210"/>
    <w:multiLevelType w:val="multilevel"/>
    <w:tmpl w:val="7F472210"/>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num w:numId="1">
    <w:abstractNumId w:val="9"/>
  </w:num>
  <w:num w:numId="2">
    <w:abstractNumId w:val="12"/>
  </w:num>
  <w:num w:numId="3">
    <w:abstractNumId w:val="8"/>
  </w:num>
  <w:num w:numId="4">
    <w:abstractNumId w:val="7"/>
  </w:num>
  <w:num w:numId="5">
    <w:abstractNumId w:val="5"/>
  </w:num>
  <w:num w:numId="6">
    <w:abstractNumId w:val="15"/>
  </w:num>
  <w:num w:numId="7">
    <w:abstractNumId w:val="10"/>
  </w:num>
  <w:num w:numId="8">
    <w:abstractNumId w:val="1"/>
  </w:num>
  <w:num w:numId="9">
    <w:abstractNumId w:val="11"/>
  </w:num>
  <w:num w:numId="10">
    <w:abstractNumId w:val="6"/>
  </w:num>
  <w:num w:numId="11">
    <w:abstractNumId w:val="4"/>
  </w:num>
  <w:num w:numId="12">
    <w:abstractNumId w:val="0"/>
  </w:num>
  <w:num w:numId="13">
    <w:abstractNumId w:val="14"/>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6D"/>
    <w:rsid w:val="000639A6"/>
    <w:rsid w:val="00191547"/>
    <w:rsid w:val="001B641D"/>
    <w:rsid w:val="002B6D87"/>
    <w:rsid w:val="00307D7A"/>
    <w:rsid w:val="003C4A8C"/>
    <w:rsid w:val="003F42DB"/>
    <w:rsid w:val="004208D9"/>
    <w:rsid w:val="004B11F9"/>
    <w:rsid w:val="004B592A"/>
    <w:rsid w:val="004E777F"/>
    <w:rsid w:val="00564132"/>
    <w:rsid w:val="0068358A"/>
    <w:rsid w:val="0080261F"/>
    <w:rsid w:val="00834FB5"/>
    <w:rsid w:val="00861C0A"/>
    <w:rsid w:val="00870925"/>
    <w:rsid w:val="008A62FC"/>
    <w:rsid w:val="00987C71"/>
    <w:rsid w:val="00BA2A71"/>
    <w:rsid w:val="00BA7DA9"/>
    <w:rsid w:val="00BC062A"/>
    <w:rsid w:val="00BD5ADA"/>
    <w:rsid w:val="00C16C20"/>
    <w:rsid w:val="00C83B57"/>
    <w:rsid w:val="00CA6281"/>
    <w:rsid w:val="00DA3A14"/>
    <w:rsid w:val="00E6606D"/>
    <w:rsid w:val="00E7190B"/>
    <w:rsid w:val="00E8572C"/>
    <w:rsid w:val="00F27BBD"/>
    <w:rsid w:val="00F931E5"/>
    <w:rsid w:val="00FE11C0"/>
    <w:rsid w:val="6DEA278D"/>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F3F1"/>
  <w15:docId w15:val="{0DF2FE76-1106-4FCF-BE12-747B0F98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Akapitzlist">
    <w:name w:val="List Paragraph"/>
    <w:basedOn w:val="Normalny"/>
    <w:link w:val="AkapitzlistZnak"/>
    <w:qFormat/>
    <w:pPr>
      <w:ind w:left="708"/>
    </w:pPr>
    <w:rPr>
      <w:rFonts w:eastAsia="Times New Roman"/>
      <w:sz w:val="24"/>
      <w:szCs w:val="24"/>
    </w:rPr>
  </w:style>
  <w:style w:type="character" w:customStyle="1" w:styleId="AkapitzlistZnak">
    <w:name w:val="Akapit z listą Znak"/>
    <w:link w:val="Akapitzlist"/>
    <w:qFormat/>
    <w:locked/>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Pr>
      <w:rFonts w:ascii="Liberation Serif" w:eastAsia="SimSun" w:hAnsi="Liberation Serif" w:cs="Mangal"/>
      <w:kern w:val="2"/>
      <w:sz w:val="24"/>
      <w:szCs w:val="24"/>
      <w:lang w:eastAsia="zh-CN" w:bidi="hi-IN"/>
    </w:rPr>
  </w:style>
  <w:style w:type="character" w:styleId="Odwoaniedokomentarza">
    <w:name w:val="annotation reference"/>
    <w:basedOn w:val="Domylnaczcionkaakapitu"/>
    <w:uiPriority w:val="99"/>
    <w:semiHidden/>
    <w:unhideWhenUsed/>
    <w:rsid w:val="001B641D"/>
    <w:rPr>
      <w:sz w:val="16"/>
      <w:szCs w:val="16"/>
    </w:rPr>
  </w:style>
  <w:style w:type="paragraph" w:styleId="Tekstkomentarza">
    <w:name w:val="annotation text"/>
    <w:basedOn w:val="Normalny"/>
    <w:link w:val="TekstkomentarzaZnak"/>
    <w:uiPriority w:val="99"/>
    <w:semiHidden/>
    <w:unhideWhenUsed/>
    <w:rsid w:val="001B641D"/>
  </w:style>
  <w:style w:type="character" w:customStyle="1" w:styleId="TekstkomentarzaZnak">
    <w:name w:val="Tekst komentarza Znak"/>
    <w:basedOn w:val="Domylnaczcionkaakapitu"/>
    <w:link w:val="Tekstkomentarza"/>
    <w:uiPriority w:val="99"/>
    <w:semiHidden/>
    <w:rsid w:val="001B641D"/>
    <w:rPr>
      <w:rFonts w:ascii="Times New Roman" w:eastAsia="Calibri" w:hAnsi="Times New Roman" w:cs="Times New Roman"/>
    </w:rPr>
  </w:style>
  <w:style w:type="paragraph" w:styleId="Tematkomentarza">
    <w:name w:val="annotation subject"/>
    <w:basedOn w:val="Tekstkomentarza"/>
    <w:next w:val="Tekstkomentarza"/>
    <w:link w:val="TematkomentarzaZnak"/>
    <w:uiPriority w:val="99"/>
    <w:semiHidden/>
    <w:unhideWhenUsed/>
    <w:rsid w:val="001B641D"/>
    <w:rPr>
      <w:b/>
      <w:bCs/>
    </w:rPr>
  </w:style>
  <w:style w:type="character" w:customStyle="1" w:styleId="TematkomentarzaZnak">
    <w:name w:val="Temat komentarza Znak"/>
    <w:basedOn w:val="TekstkomentarzaZnak"/>
    <w:link w:val="Tematkomentarza"/>
    <w:uiPriority w:val="99"/>
    <w:semiHidden/>
    <w:rsid w:val="001B641D"/>
    <w:rPr>
      <w:rFonts w:ascii="Times New Roman" w:eastAsia="Calibri" w:hAnsi="Times New Roman" w:cs="Times New Roman"/>
      <w:b/>
      <w:bCs/>
    </w:rPr>
  </w:style>
  <w:style w:type="paragraph" w:styleId="Tekstdymka">
    <w:name w:val="Balloon Text"/>
    <w:basedOn w:val="Normalny"/>
    <w:link w:val="TekstdymkaZnak"/>
    <w:uiPriority w:val="99"/>
    <w:semiHidden/>
    <w:unhideWhenUsed/>
    <w:rsid w:val="001B64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4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12451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Gornik</dc:creator>
  <cp:lastModifiedBy>AWF</cp:lastModifiedBy>
  <cp:revision>2</cp:revision>
  <dcterms:created xsi:type="dcterms:W3CDTF">2019-12-04T09:49:00Z</dcterms:created>
  <dcterms:modified xsi:type="dcterms:W3CDTF">2019-12-04T09:49:00Z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1045-11.2.0.9070</vt:lpwstr>
  </property>
</Properties>
</file>